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73973" w14:textId="77777777" w:rsidR="000452B1" w:rsidRDefault="000452B1" w:rsidP="000452B1">
      <w:pPr>
        <w:pStyle w:val="Podtytu"/>
        <w:jc w:val="right"/>
        <w:rPr>
          <w:rFonts w:ascii="DejaVu Sans Condensed" w:hAnsi="DejaVu Sans Condensed" w:cs="DejaVu Sans Condensed"/>
          <w:sz w:val="24"/>
          <w:szCs w:val="24"/>
        </w:rPr>
      </w:pPr>
      <w:r>
        <w:rPr>
          <w:rFonts w:ascii="DejaVu Sans Condensed" w:hAnsi="DejaVu Sans Condensed" w:cs="DejaVu Sans Condensed"/>
          <w:sz w:val="24"/>
        </w:rPr>
        <w:t xml:space="preserve">Załącznik nr 1 do </w:t>
      </w:r>
      <w:proofErr w:type="spellStart"/>
      <w:r>
        <w:rPr>
          <w:rFonts w:ascii="DejaVu Sans Condensed" w:hAnsi="DejaVu Sans Condensed" w:cs="DejaVu Sans Condensed"/>
          <w:sz w:val="24"/>
        </w:rPr>
        <w:t>siwz</w:t>
      </w:r>
      <w:proofErr w:type="spellEnd"/>
    </w:p>
    <w:p w14:paraId="7433A2E7" w14:textId="77777777" w:rsidR="00CF0A62" w:rsidRPr="00C127D3" w:rsidRDefault="00CF0A62" w:rsidP="007E5C3E">
      <w:pPr>
        <w:spacing w:line="360" w:lineRule="auto"/>
        <w:jc w:val="center"/>
        <w:rPr>
          <w:rFonts w:ascii="Times New Roman" w:hAnsi="Times New Roman" w:cs="Times New Roman"/>
          <w:color w:val="000000"/>
          <w:kern w:val="0"/>
          <w:sz w:val="22"/>
          <w:szCs w:val="22"/>
        </w:rPr>
      </w:pPr>
    </w:p>
    <w:p w14:paraId="7BFD659C" w14:textId="77777777" w:rsidR="00CF0A62" w:rsidRPr="00E81D14" w:rsidRDefault="00E81D14" w:rsidP="007E5C3E">
      <w:pPr>
        <w:spacing w:line="360" w:lineRule="auto"/>
        <w:jc w:val="center"/>
        <w:rPr>
          <w:rFonts w:ascii="Times New Roman" w:hAnsi="Times New Roman" w:cs="Times New Roman"/>
          <w:b/>
          <w:color w:val="000000"/>
          <w:kern w:val="0"/>
          <w:sz w:val="22"/>
          <w:szCs w:val="22"/>
        </w:rPr>
      </w:pPr>
      <w:r w:rsidRPr="00E81D14">
        <w:rPr>
          <w:rFonts w:ascii="Times New Roman" w:hAnsi="Times New Roman" w:cs="Times New Roman"/>
          <w:b/>
          <w:color w:val="000000"/>
          <w:kern w:val="0"/>
          <w:sz w:val="22"/>
          <w:szCs w:val="22"/>
        </w:rPr>
        <w:t xml:space="preserve">SZCZEGÓŁOWY </w:t>
      </w:r>
      <w:r w:rsidR="00CF0A62" w:rsidRPr="00E81D14">
        <w:rPr>
          <w:rFonts w:ascii="Times New Roman" w:hAnsi="Times New Roman" w:cs="Times New Roman"/>
          <w:b/>
          <w:color w:val="000000"/>
          <w:kern w:val="0"/>
          <w:sz w:val="22"/>
          <w:szCs w:val="22"/>
        </w:rPr>
        <w:t>OPIS PRZEDMIOTU ZAMÓWIENIA</w:t>
      </w:r>
    </w:p>
    <w:p w14:paraId="43300EE1" w14:textId="77777777" w:rsidR="00CF0A62" w:rsidRPr="00C127D3" w:rsidRDefault="00CF0A62" w:rsidP="007E5C3E">
      <w:pPr>
        <w:spacing w:line="360" w:lineRule="auto"/>
        <w:jc w:val="center"/>
        <w:rPr>
          <w:rFonts w:ascii="Times New Roman" w:hAnsi="Times New Roman" w:cs="Times New Roman"/>
          <w:color w:val="000000"/>
          <w:kern w:val="0"/>
          <w:sz w:val="22"/>
          <w:szCs w:val="22"/>
        </w:rPr>
      </w:pPr>
    </w:p>
    <w:p w14:paraId="25B7954C" w14:textId="77777777" w:rsidR="00CF0A62" w:rsidRPr="00C127D3" w:rsidRDefault="00CF0A62" w:rsidP="007E5C3E">
      <w:pPr>
        <w:spacing w:line="360" w:lineRule="auto"/>
        <w:jc w:val="center"/>
        <w:rPr>
          <w:rFonts w:ascii="Times New Roman" w:hAnsi="Times New Roman" w:cs="Times New Roman"/>
          <w:color w:val="000000"/>
          <w:kern w:val="0"/>
          <w:sz w:val="22"/>
          <w:szCs w:val="22"/>
        </w:rPr>
      </w:pPr>
      <w:r w:rsidRPr="00C127D3">
        <w:rPr>
          <w:rFonts w:ascii="Times New Roman" w:hAnsi="Times New Roman" w:cs="Times New Roman"/>
          <w:color w:val="000000"/>
          <w:kern w:val="0"/>
          <w:sz w:val="22"/>
          <w:szCs w:val="22"/>
        </w:rPr>
        <w:t>w postępowaniu przetargu nieograniczonego na:</w:t>
      </w:r>
    </w:p>
    <w:p w14:paraId="0EE749FF" w14:textId="77777777" w:rsidR="006C35FB" w:rsidRPr="006C35FB" w:rsidRDefault="006C35FB" w:rsidP="006C35FB">
      <w:pPr>
        <w:pStyle w:val="Podtytu"/>
        <w:spacing w:line="280" w:lineRule="exact"/>
        <w:jc w:val="center"/>
        <w:rPr>
          <w:sz w:val="24"/>
          <w:szCs w:val="24"/>
        </w:rPr>
      </w:pPr>
      <w:r w:rsidRPr="006C35FB">
        <w:rPr>
          <w:sz w:val="24"/>
          <w:szCs w:val="24"/>
        </w:rPr>
        <w:t>„Odbiór i zagospodarowaniu odpadów komunalnych od właścicieli nieruchomości zamieszkałych z terenu Gminy Krzyżanów”</w:t>
      </w:r>
    </w:p>
    <w:p w14:paraId="5A0E76C1" w14:textId="77777777" w:rsidR="00CF0A62" w:rsidRPr="006C35FB" w:rsidRDefault="00CF0A62" w:rsidP="007E5C3E">
      <w:pPr>
        <w:spacing w:line="360" w:lineRule="auto"/>
        <w:jc w:val="center"/>
        <w:rPr>
          <w:rFonts w:ascii="Times New Roman" w:hAnsi="Times New Roman" w:cs="Times New Roman"/>
          <w:kern w:val="0"/>
        </w:rPr>
      </w:pPr>
    </w:p>
    <w:p w14:paraId="77EEB003" w14:textId="77777777" w:rsidR="00CF0A62" w:rsidRPr="00D026AD" w:rsidRDefault="004046DF" w:rsidP="00C127D3">
      <w:pPr>
        <w:pStyle w:val="Akapitzlist"/>
        <w:numPr>
          <w:ilvl w:val="0"/>
          <w:numId w:val="31"/>
        </w:numPr>
        <w:spacing w:line="360" w:lineRule="auto"/>
        <w:ind w:left="0" w:firstLine="0"/>
        <w:jc w:val="both"/>
        <w:rPr>
          <w:sz w:val="22"/>
          <w:szCs w:val="22"/>
        </w:rPr>
      </w:pPr>
      <w:r w:rsidRPr="00D026AD">
        <w:rPr>
          <w:sz w:val="22"/>
          <w:szCs w:val="22"/>
        </w:rPr>
        <w:t>Charakterystyka Gminy</w:t>
      </w:r>
    </w:p>
    <w:p w14:paraId="1AE3647E" w14:textId="77777777" w:rsidR="002B2865" w:rsidRPr="00C127D3" w:rsidRDefault="002B2865" w:rsidP="00C127D3">
      <w:pPr>
        <w:pStyle w:val="Akapitzlist"/>
        <w:numPr>
          <w:ilvl w:val="0"/>
          <w:numId w:val="1"/>
        </w:numPr>
        <w:suppressAutoHyphens/>
        <w:spacing w:line="360" w:lineRule="auto"/>
        <w:ind w:left="0" w:firstLine="0"/>
        <w:jc w:val="both"/>
        <w:rPr>
          <w:bCs/>
          <w:sz w:val="22"/>
          <w:szCs w:val="22"/>
        </w:rPr>
      </w:pPr>
      <w:r w:rsidRPr="00C127D3">
        <w:rPr>
          <w:bCs/>
          <w:sz w:val="22"/>
          <w:szCs w:val="22"/>
        </w:rPr>
        <w:t>Charakterystyka Gminy i dane szacunkowe pozwalające ocenić wartość oferty</w:t>
      </w:r>
    </w:p>
    <w:p w14:paraId="209303ED" w14:textId="77777777" w:rsidR="002B2865" w:rsidRPr="00C127D3" w:rsidRDefault="002B2865" w:rsidP="00C127D3">
      <w:pPr>
        <w:pStyle w:val="Akapitzlist"/>
        <w:numPr>
          <w:ilvl w:val="0"/>
          <w:numId w:val="2"/>
        </w:numPr>
        <w:suppressAutoHyphens/>
        <w:spacing w:line="360" w:lineRule="auto"/>
        <w:ind w:left="0" w:firstLine="0"/>
        <w:jc w:val="both"/>
        <w:rPr>
          <w:bCs/>
          <w:sz w:val="22"/>
          <w:szCs w:val="22"/>
        </w:rPr>
      </w:pPr>
      <w:r w:rsidRPr="00C127D3">
        <w:rPr>
          <w:bCs/>
          <w:sz w:val="22"/>
          <w:szCs w:val="22"/>
        </w:rPr>
        <w:t xml:space="preserve">Powierzchnia </w:t>
      </w:r>
      <w:r w:rsidRPr="00C127D3">
        <w:rPr>
          <w:color w:val="000000"/>
          <w:spacing w:val="-2"/>
          <w:sz w:val="22"/>
          <w:szCs w:val="22"/>
        </w:rPr>
        <w:t>Gminy Krzyżanów wynosi 103 km</w:t>
      </w:r>
      <w:r w:rsidRPr="00C127D3">
        <w:rPr>
          <w:color w:val="000000"/>
          <w:spacing w:val="-2"/>
          <w:sz w:val="22"/>
          <w:szCs w:val="22"/>
          <w:vertAlign w:val="superscript"/>
        </w:rPr>
        <w:t xml:space="preserve"> 2</w:t>
      </w:r>
      <w:r w:rsidRPr="00C127D3">
        <w:rPr>
          <w:color w:val="000000"/>
          <w:spacing w:val="-2"/>
          <w:sz w:val="22"/>
          <w:szCs w:val="22"/>
        </w:rPr>
        <w:t xml:space="preserve"> .</w:t>
      </w:r>
    </w:p>
    <w:p w14:paraId="430A5FE2" w14:textId="77777777" w:rsidR="002B2865" w:rsidRPr="00C127D3" w:rsidRDefault="002B2865" w:rsidP="00C127D3">
      <w:pPr>
        <w:pStyle w:val="Akapitzlist"/>
        <w:numPr>
          <w:ilvl w:val="0"/>
          <w:numId w:val="2"/>
        </w:numPr>
        <w:suppressAutoHyphens/>
        <w:spacing w:line="360" w:lineRule="auto"/>
        <w:ind w:left="0" w:firstLine="0"/>
        <w:jc w:val="both"/>
        <w:rPr>
          <w:bCs/>
          <w:sz w:val="22"/>
          <w:szCs w:val="22"/>
        </w:rPr>
      </w:pPr>
      <w:r w:rsidRPr="00C127D3">
        <w:rPr>
          <w:bCs/>
          <w:sz w:val="22"/>
          <w:szCs w:val="22"/>
        </w:rPr>
        <w:t>Ilość nieruchomości i ludności w poszczególnych mie</w:t>
      </w:r>
      <w:r w:rsidR="005D14AE" w:rsidRPr="00C127D3">
        <w:rPr>
          <w:bCs/>
          <w:sz w:val="22"/>
          <w:szCs w:val="22"/>
        </w:rPr>
        <w:t>j</w:t>
      </w:r>
      <w:r w:rsidR="008F46CF" w:rsidRPr="00C127D3">
        <w:rPr>
          <w:bCs/>
          <w:sz w:val="22"/>
          <w:szCs w:val="22"/>
        </w:rPr>
        <w:t xml:space="preserve">scowościach na dzień </w:t>
      </w:r>
      <w:r w:rsidR="002E3E54" w:rsidRPr="00C127D3">
        <w:rPr>
          <w:bCs/>
          <w:sz w:val="22"/>
          <w:szCs w:val="22"/>
        </w:rPr>
        <w:t>28</w:t>
      </w:r>
      <w:r w:rsidR="005D14AE" w:rsidRPr="00C127D3">
        <w:rPr>
          <w:bCs/>
          <w:sz w:val="22"/>
          <w:szCs w:val="22"/>
        </w:rPr>
        <w:t>.</w:t>
      </w:r>
      <w:r w:rsidR="002E3E54" w:rsidRPr="00C127D3">
        <w:rPr>
          <w:bCs/>
          <w:sz w:val="22"/>
          <w:szCs w:val="22"/>
        </w:rPr>
        <w:t>05.2020</w:t>
      </w:r>
      <w:r w:rsidR="005D14AE" w:rsidRPr="00C127D3">
        <w:rPr>
          <w:bCs/>
          <w:sz w:val="22"/>
          <w:szCs w:val="22"/>
        </w:rPr>
        <w:t xml:space="preserve"> </w:t>
      </w:r>
      <w:r w:rsidRPr="00C127D3">
        <w:rPr>
          <w:bCs/>
          <w:sz w:val="22"/>
          <w:szCs w:val="22"/>
        </w:rPr>
        <w:t>r.</w:t>
      </w:r>
    </w:p>
    <w:p w14:paraId="000D3134" w14:textId="77777777" w:rsidR="009E280A" w:rsidRPr="00C127D3" w:rsidRDefault="009E280A" w:rsidP="00C127D3">
      <w:pPr>
        <w:pStyle w:val="Akapitzlist"/>
        <w:suppressAutoHyphens/>
        <w:spacing w:line="360" w:lineRule="auto"/>
        <w:ind w:left="0"/>
        <w:jc w:val="both"/>
        <w:rPr>
          <w:bCs/>
          <w:sz w:val="22"/>
          <w:szCs w:val="22"/>
        </w:rPr>
      </w:pPr>
      <w:r w:rsidRPr="00C127D3">
        <w:rPr>
          <w:bCs/>
          <w:sz w:val="22"/>
          <w:szCs w:val="22"/>
        </w:rPr>
        <w:t xml:space="preserve">Liczba osób na dzień </w:t>
      </w:r>
      <w:r w:rsidR="002E3E54" w:rsidRPr="00C127D3">
        <w:rPr>
          <w:bCs/>
          <w:sz w:val="22"/>
          <w:szCs w:val="22"/>
        </w:rPr>
        <w:t>28</w:t>
      </w:r>
      <w:r w:rsidRPr="00C127D3">
        <w:rPr>
          <w:bCs/>
          <w:sz w:val="22"/>
          <w:szCs w:val="22"/>
        </w:rPr>
        <w:t>.</w:t>
      </w:r>
      <w:r w:rsidR="002E3E54" w:rsidRPr="00C127D3">
        <w:rPr>
          <w:bCs/>
          <w:sz w:val="22"/>
          <w:szCs w:val="22"/>
        </w:rPr>
        <w:t>05</w:t>
      </w:r>
      <w:r w:rsidRPr="00C127D3">
        <w:rPr>
          <w:bCs/>
          <w:sz w:val="22"/>
          <w:szCs w:val="22"/>
        </w:rPr>
        <w:t>.2019 r.: 3</w:t>
      </w:r>
      <w:r w:rsidR="00141964" w:rsidRPr="00C127D3">
        <w:rPr>
          <w:bCs/>
          <w:sz w:val="22"/>
          <w:szCs w:val="22"/>
        </w:rPr>
        <w:t>697</w:t>
      </w:r>
    </w:p>
    <w:p w14:paraId="1525520A" w14:textId="77777777" w:rsidR="002B2865" w:rsidRPr="00C127D3" w:rsidRDefault="002B2865" w:rsidP="00C127D3">
      <w:pPr>
        <w:suppressAutoHyphens/>
        <w:spacing w:line="360" w:lineRule="auto"/>
        <w:jc w:val="both"/>
        <w:rPr>
          <w:rFonts w:ascii="Times New Roman" w:hAnsi="Times New Roman" w:cs="Times New Roman"/>
          <w:bCs/>
          <w:sz w:val="22"/>
          <w:szCs w:val="22"/>
        </w:rPr>
      </w:pPr>
      <w:r w:rsidRPr="00C127D3">
        <w:rPr>
          <w:rFonts w:ascii="Times New Roman" w:hAnsi="Times New Roman" w:cs="Times New Roman"/>
          <w:bCs/>
          <w:sz w:val="22"/>
          <w:szCs w:val="22"/>
        </w:rPr>
        <w:t>Tabela 1:  Wykaz miejscowości oraz ilość nieruchomości  i osób zamieszkujących</w:t>
      </w:r>
      <w:r w:rsidR="00E760C1" w:rsidRPr="00C127D3">
        <w:rPr>
          <w:rFonts w:ascii="Times New Roman" w:hAnsi="Times New Roman" w:cs="Times New Roman"/>
          <w:bCs/>
          <w:sz w:val="22"/>
          <w:szCs w:val="22"/>
        </w:rPr>
        <w:t>.</w:t>
      </w:r>
    </w:p>
    <w:tbl>
      <w:tblPr>
        <w:tblW w:w="6845" w:type="dxa"/>
        <w:jc w:val="center"/>
        <w:tblCellMar>
          <w:left w:w="70" w:type="dxa"/>
          <w:right w:w="70" w:type="dxa"/>
        </w:tblCellMar>
        <w:tblLook w:val="04A0" w:firstRow="1" w:lastRow="0" w:firstColumn="1" w:lastColumn="0" w:noHBand="0" w:noVBand="1"/>
      </w:tblPr>
      <w:tblGrid>
        <w:gridCol w:w="1924"/>
        <w:gridCol w:w="1860"/>
        <w:gridCol w:w="1616"/>
        <w:gridCol w:w="1445"/>
      </w:tblGrid>
      <w:tr w:rsidR="00E553D0" w:rsidRPr="00C127D3" w14:paraId="752F842E" w14:textId="77777777" w:rsidTr="00E760C1">
        <w:trPr>
          <w:trHeight w:val="397"/>
          <w:jc w:val="center"/>
        </w:trPr>
        <w:tc>
          <w:tcPr>
            <w:tcW w:w="1924" w:type="dxa"/>
            <w:tcBorders>
              <w:top w:val="double" w:sz="6" w:space="0" w:color="auto"/>
              <w:left w:val="double" w:sz="6" w:space="0" w:color="auto"/>
              <w:bottom w:val="double" w:sz="6" w:space="0" w:color="auto"/>
              <w:right w:val="double" w:sz="6" w:space="0" w:color="auto"/>
            </w:tcBorders>
            <w:shd w:val="clear" w:color="000000" w:fill="BFBFBF"/>
            <w:vAlign w:val="center"/>
            <w:hideMark/>
          </w:tcPr>
          <w:p w14:paraId="53C8FB50" w14:textId="77777777" w:rsidR="00E553D0" w:rsidRPr="00C127D3" w:rsidRDefault="00E553D0" w:rsidP="00C127D3">
            <w:pPr>
              <w:spacing w:line="360" w:lineRule="auto"/>
              <w:jc w:val="both"/>
              <w:rPr>
                <w:rFonts w:ascii="Times New Roman" w:eastAsia="Times New Roman" w:hAnsi="Times New Roman" w:cs="Times New Roman"/>
                <w:color w:val="000000"/>
                <w:kern w:val="0"/>
                <w:lang w:eastAsia="pl-PL" w:bidi="ar-SA"/>
              </w:rPr>
            </w:pPr>
            <w:r w:rsidRPr="00C127D3">
              <w:rPr>
                <w:rFonts w:ascii="Times New Roman" w:eastAsia="Times New Roman" w:hAnsi="Times New Roman" w:cs="Times New Roman"/>
                <w:color w:val="000000"/>
                <w:kern w:val="0"/>
                <w:sz w:val="22"/>
                <w:szCs w:val="22"/>
                <w:lang w:eastAsia="pl-PL" w:bidi="ar-SA"/>
              </w:rPr>
              <w:t>Miejscowość</w:t>
            </w:r>
          </w:p>
        </w:tc>
        <w:tc>
          <w:tcPr>
            <w:tcW w:w="1860" w:type="dxa"/>
            <w:tcBorders>
              <w:top w:val="double" w:sz="6" w:space="0" w:color="auto"/>
              <w:left w:val="nil"/>
              <w:bottom w:val="double" w:sz="6" w:space="0" w:color="auto"/>
              <w:right w:val="double" w:sz="6" w:space="0" w:color="auto"/>
            </w:tcBorders>
            <w:shd w:val="clear" w:color="000000" w:fill="BFBFBF"/>
            <w:vAlign w:val="center"/>
            <w:hideMark/>
          </w:tcPr>
          <w:p w14:paraId="605DFD9A" w14:textId="77777777" w:rsidR="00E553D0" w:rsidRPr="00C127D3" w:rsidRDefault="00E553D0" w:rsidP="00C127D3">
            <w:pPr>
              <w:spacing w:line="360" w:lineRule="auto"/>
              <w:jc w:val="both"/>
              <w:rPr>
                <w:rFonts w:ascii="Times New Roman" w:eastAsia="Times New Roman" w:hAnsi="Times New Roman" w:cs="Times New Roman"/>
                <w:color w:val="000000"/>
                <w:kern w:val="0"/>
                <w:lang w:eastAsia="pl-PL" w:bidi="ar-SA"/>
              </w:rPr>
            </w:pPr>
            <w:r w:rsidRPr="00C127D3">
              <w:rPr>
                <w:rFonts w:ascii="Times New Roman" w:eastAsia="Times New Roman" w:hAnsi="Times New Roman" w:cs="Times New Roman"/>
                <w:color w:val="000000"/>
                <w:kern w:val="0"/>
                <w:sz w:val="22"/>
                <w:szCs w:val="22"/>
                <w:lang w:eastAsia="pl-PL" w:bidi="ar-SA"/>
              </w:rPr>
              <w:t>Liczba osób zamieszkujących</w:t>
            </w:r>
          </w:p>
        </w:tc>
        <w:tc>
          <w:tcPr>
            <w:tcW w:w="1616" w:type="dxa"/>
            <w:tcBorders>
              <w:top w:val="double" w:sz="6" w:space="0" w:color="auto"/>
              <w:left w:val="nil"/>
              <w:bottom w:val="double" w:sz="6" w:space="0" w:color="auto"/>
              <w:right w:val="double" w:sz="6" w:space="0" w:color="auto"/>
            </w:tcBorders>
            <w:shd w:val="clear" w:color="000000" w:fill="BFBFBF"/>
            <w:vAlign w:val="center"/>
            <w:hideMark/>
          </w:tcPr>
          <w:p w14:paraId="10D6E6E6" w14:textId="77777777" w:rsidR="00E553D0" w:rsidRPr="00C127D3" w:rsidRDefault="00E553D0" w:rsidP="00C127D3">
            <w:pPr>
              <w:spacing w:line="360" w:lineRule="auto"/>
              <w:jc w:val="both"/>
              <w:rPr>
                <w:rFonts w:ascii="Times New Roman" w:eastAsia="Times New Roman" w:hAnsi="Times New Roman" w:cs="Times New Roman"/>
                <w:color w:val="000000"/>
                <w:kern w:val="0"/>
                <w:lang w:eastAsia="pl-PL" w:bidi="ar-SA"/>
              </w:rPr>
            </w:pPr>
            <w:r w:rsidRPr="00C127D3">
              <w:rPr>
                <w:rFonts w:ascii="Times New Roman" w:eastAsia="Times New Roman" w:hAnsi="Times New Roman" w:cs="Times New Roman"/>
                <w:color w:val="000000"/>
                <w:kern w:val="0"/>
                <w:sz w:val="22"/>
                <w:szCs w:val="22"/>
                <w:lang w:eastAsia="pl-PL" w:bidi="ar-SA"/>
              </w:rPr>
              <w:t>Liczba nieruchomości</w:t>
            </w:r>
          </w:p>
        </w:tc>
        <w:tc>
          <w:tcPr>
            <w:tcW w:w="1445" w:type="dxa"/>
            <w:tcBorders>
              <w:top w:val="double" w:sz="6" w:space="0" w:color="auto"/>
              <w:left w:val="nil"/>
              <w:bottom w:val="double" w:sz="6" w:space="0" w:color="auto"/>
              <w:right w:val="double" w:sz="6" w:space="0" w:color="auto"/>
            </w:tcBorders>
            <w:shd w:val="clear" w:color="000000" w:fill="BFBFBF"/>
            <w:vAlign w:val="center"/>
            <w:hideMark/>
          </w:tcPr>
          <w:p w14:paraId="1F64B2E3" w14:textId="77777777" w:rsidR="00E553D0" w:rsidRPr="00C127D3" w:rsidRDefault="00E553D0" w:rsidP="00C127D3">
            <w:pPr>
              <w:spacing w:line="360" w:lineRule="auto"/>
              <w:jc w:val="both"/>
              <w:rPr>
                <w:rFonts w:ascii="Times New Roman" w:eastAsia="Times New Roman" w:hAnsi="Times New Roman" w:cs="Times New Roman"/>
                <w:color w:val="000000"/>
                <w:kern w:val="0"/>
                <w:lang w:eastAsia="pl-PL" w:bidi="ar-SA"/>
              </w:rPr>
            </w:pPr>
            <w:r w:rsidRPr="00C127D3">
              <w:rPr>
                <w:rFonts w:ascii="Times New Roman" w:eastAsia="Times New Roman" w:hAnsi="Times New Roman" w:cs="Times New Roman"/>
                <w:color w:val="000000"/>
                <w:kern w:val="0"/>
                <w:sz w:val="22"/>
                <w:szCs w:val="22"/>
                <w:lang w:eastAsia="pl-PL" w:bidi="ar-SA"/>
              </w:rPr>
              <w:t>liczba gospodarstw domowych</w:t>
            </w:r>
          </w:p>
        </w:tc>
      </w:tr>
      <w:tr w:rsidR="00E553D0" w:rsidRPr="00C127D3" w14:paraId="2AD41D4F"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vAlign w:val="center"/>
            <w:hideMark/>
          </w:tcPr>
          <w:p w14:paraId="3AEED11F" w14:textId="77777777" w:rsidR="00E553D0" w:rsidRPr="00E27173" w:rsidRDefault="00FD2CB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Brony</w:t>
            </w:r>
          </w:p>
        </w:tc>
        <w:tc>
          <w:tcPr>
            <w:tcW w:w="1860" w:type="dxa"/>
            <w:tcBorders>
              <w:top w:val="nil"/>
              <w:left w:val="nil"/>
              <w:bottom w:val="double" w:sz="6" w:space="0" w:color="auto"/>
              <w:right w:val="double" w:sz="6" w:space="0" w:color="auto"/>
            </w:tcBorders>
            <w:shd w:val="clear" w:color="auto" w:fill="auto"/>
            <w:vAlign w:val="center"/>
            <w:hideMark/>
          </w:tcPr>
          <w:p w14:paraId="76D96834" w14:textId="77777777" w:rsidR="00E553D0" w:rsidRPr="00E27173" w:rsidRDefault="00FD2CB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53</w:t>
            </w:r>
          </w:p>
        </w:tc>
        <w:tc>
          <w:tcPr>
            <w:tcW w:w="1616" w:type="dxa"/>
            <w:tcBorders>
              <w:top w:val="nil"/>
              <w:left w:val="nil"/>
              <w:bottom w:val="double" w:sz="6" w:space="0" w:color="auto"/>
              <w:right w:val="double" w:sz="6" w:space="0" w:color="auto"/>
            </w:tcBorders>
            <w:shd w:val="clear" w:color="auto" w:fill="auto"/>
            <w:vAlign w:val="center"/>
            <w:hideMark/>
          </w:tcPr>
          <w:p w14:paraId="0D7F79D8"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18</w:t>
            </w:r>
          </w:p>
        </w:tc>
        <w:tc>
          <w:tcPr>
            <w:tcW w:w="1445" w:type="dxa"/>
            <w:tcBorders>
              <w:top w:val="nil"/>
              <w:left w:val="nil"/>
              <w:bottom w:val="double" w:sz="6" w:space="0" w:color="auto"/>
              <w:right w:val="double" w:sz="6" w:space="0" w:color="auto"/>
            </w:tcBorders>
            <w:shd w:val="clear" w:color="auto" w:fill="auto"/>
            <w:vAlign w:val="center"/>
            <w:hideMark/>
          </w:tcPr>
          <w:p w14:paraId="6E721D1F"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18</w:t>
            </w:r>
          </w:p>
        </w:tc>
      </w:tr>
      <w:tr w:rsidR="00E553D0" w:rsidRPr="00C127D3" w14:paraId="6B971234"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26751AAB"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Goliszew</w:t>
            </w:r>
          </w:p>
        </w:tc>
        <w:tc>
          <w:tcPr>
            <w:tcW w:w="1860" w:type="dxa"/>
            <w:tcBorders>
              <w:top w:val="nil"/>
              <w:left w:val="nil"/>
              <w:bottom w:val="double" w:sz="6" w:space="0" w:color="auto"/>
              <w:right w:val="double" w:sz="6" w:space="0" w:color="auto"/>
            </w:tcBorders>
            <w:shd w:val="clear" w:color="auto" w:fill="auto"/>
            <w:noWrap/>
            <w:vAlign w:val="center"/>
            <w:hideMark/>
          </w:tcPr>
          <w:p w14:paraId="758CEA15" w14:textId="77777777" w:rsidR="00E553D0" w:rsidRPr="00E27173" w:rsidRDefault="00FD2CB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51</w:t>
            </w:r>
          </w:p>
        </w:tc>
        <w:tc>
          <w:tcPr>
            <w:tcW w:w="1616" w:type="dxa"/>
            <w:tcBorders>
              <w:top w:val="nil"/>
              <w:left w:val="nil"/>
              <w:bottom w:val="double" w:sz="6" w:space="0" w:color="auto"/>
              <w:right w:val="double" w:sz="6" w:space="0" w:color="auto"/>
            </w:tcBorders>
            <w:shd w:val="clear" w:color="auto" w:fill="auto"/>
            <w:noWrap/>
            <w:vAlign w:val="center"/>
            <w:hideMark/>
          </w:tcPr>
          <w:p w14:paraId="39FD3146"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14</w:t>
            </w:r>
          </w:p>
        </w:tc>
        <w:tc>
          <w:tcPr>
            <w:tcW w:w="1445" w:type="dxa"/>
            <w:tcBorders>
              <w:top w:val="nil"/>
              <w:left w:val="nil"/>
              <w:bottom w:val="double" w:sz="6" w:space="0" w:color="auto"/>
              <w:right w:val="double" w:sz="6" w:space="0" w:color="auto"/>
            </w:tcBorders>
            <w:shd w:val="clear" w:color="auto" w:fill="auto"/>
            <w:noWrap/>
            <w:vAlign w:val="center"/>
            <w:hideMark/>
          </w:tcPr>
          <w:p w14:paraId="415817D5"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w:t>
            </w:r>
            <w:r w:rsidR="009355DB" w:rsidRPr="00E27173">
              <w:rPr>
                <w:rFonts w:ascii="Times New Roman" w:eastAsia="Times New Roman" w:hAnsi="Times New Roman" w:cs="Times New Roman"/>
                <w:color w:val="000000"/>
                <w:kern w:val="0"/>
                <w:sz w:val="20"/>
                <w:szCs w:val="20"/>
                <w:lang w:eastAsia="pl-PL" w:bidi="ar-SA"/>
              </w:rPr>
              <w:t>7</w:t>
            </w:r>
          </w:p>
        </w:tc>
      </w:tr>
      <w:tr w:rsidR="00E553D0" w:rsidRPr="00C127D3" w14:paraId="329D194A"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1DA24E34"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proofErr w:type="spellStart"/>
            <w:r w:rsidRPr="00E27173">
              <w:rPr>
                <w:rFonts w:ascii="Times New Roman" w:eastAsia="Times New Roman" w:hAnsi="Times New Roman" w:cs="Times New Roman"/>
                <w:color w:val="000000"/>
                <w:kern w:val="0"/>
                <w:sz w:val="20"/>
                <w:szCs w:val="20"/>
                <w:lang w:eastAsia="pl-PL" w:bidi="ar-SA"/>
              </w:rPr>
              <w:t>Jagniątki</w:t>
            </w:r>
            <w:proofErr w:type="spellEnd"/>
          </w:p>
        </w:tc>
        <w:tc>
          <w:tcPr>
            <w:tcW w:w="1860" w:type="dxa"/>
            <w:tcBorders>
              <w:top w:val="nil"/>
              <w:left w:val="nil"/>
              <w:bottom w:val="double" w:sz="6" w:space="0" w:color="auto"/>
              <w:right w:val="double" w:sz="6" w:space="0" w:color="auto"/>
            </w:tcBorders>
            <w:shd w:val="clear" w:color="auto" w:fill="auto"/>
            <w:noWrap/>
            <w:vAlign w:val="center"/>
            <w:hideMark/>
          </w:tcPr>
          <w:p w14:paraId="769ED75C"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32</w:t>
            </w:r>
          </w:p>
        </w:tc>
        <w:tc>
          <w:tcPr>
            <w:tcW w:w="1616" w:type="dxa"/>
            <w:tcBorders>
              <w:top w:val="nil"/>
              <w:left w:val="nil"/>
              <w:bottom w:val="double" w:sz="6" w:space="0" w:color="auto"/>
              <w:right w:val="double" w:sz="6" w:space="0" w:color="auto"/>
            </w:tcBorders>
            <w:shd w:val="clear" w:color="auto" w:fill="auto"/>
            <w:noWrap/>
            <w:vAlign w:val="center"/>
            <w:hideMark/>
          </w:tcPr>
          <w:p w14:paraId="46B8E6A6"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7</w:t>
            </w:r>
          </w:p>
        </w:tc>
        <w:tc>
          <w:tcPr>
            <w:tcW w:w="1445" w:type="dxa"/>
            <w:tcBorders>
              <w:top w:val="nil"/>
              <w:left w:val="nil"/>
              <w:bottom w:val="double" w:sz="6" w:space="0" w:color="auto"/>
              <w:right w:val="double" w:sz="6" w:space="0" w:color="auto"/>
            </w:tcBorders>
            <w:shd w:val="clear" w:color="auto" w:fill="auto"/>
            <w:noWrap/>
            <w:vAlign w:val="center"/>
            <w:hideMark/>
          </w:tcPr>
          <w:p w14:paraId="3E753C75"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8</w:t>
            </w:r>
          </w:p>
        </w:tc>
      </w:tr>
      <w:tr w:rsidR="00E553D0" w:rsidRPr="00C127D3" w14:paraId="06790BC4"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4FDFFBFB"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Julianów</w:t>
            </w:r>
          </w:p>
        </w:tc>
        <w:tc>
          <w:tcPr>
            <w:tcW w:w="1860" w:type="dxa"/>
            <w:tcBorders>
              <w:top w:val="nil"/>
              <w:left w:val="nil"/>
              <w:bottom w:val="double" w:sz="6" w:space="0" w:color="auto"/>
              <w:right w:val="double" w:sz="6" w:space="0" w:color="auto"/>
            </w:tcBorders>
            <w:shd w:val="clear" w:color="auto" w:fill="auto"/>
            <w:noWrap/>
            <w:vAlign w:val="center"/>
            <w:hideMark/>
          </w:tcPr>
          <w:p w14:paraId="5ED2ACB1"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5</w:t>
            </w:r>
            <w:r w:rsidR="00FD2CB0" w:rsidRPr="00E27173">
              <w:rPr>
                <w:rFonts w:ascii="Times New Roman" w:eastAsia="Times New Roman" w:hAnsi="Times New Roman" w:cs="Times New Roman"/>
                <w:color w:val="000000"/>
                <w:kern w:val="0"/>
                <w:sz w:val="20"/>
                <w:szCs w:val="20"/>
                <w:lang w:eastAsia="pl-PL" w:bidi="ar-SA"/>
              </w:rPr>
              <w:t>4</w:t>
            </w:r>
          </w:p>
        </w:tc>
        <w:tc>
          <w:tcPr>
            <w:tcW w:w="1616" w:type="dxa"/>
            <w:tcBorders>
              <w:top w:val="nil"/>
              <w:left w:val="nil"/>
              <w:bottom w:val="double" w:sz="6" w:space="0" w:color="auto"/>
              <w:right w:val="double" w:sz="6" w:space="0" w:color="auto"/>
            </w:tcBorders>
            <w:shd w:val="clear" w:color="auto" w:fill="auto"/>
            <w:noWrap/>
            <w:vAlign w:val="center"/>
            <w:hideMark/>
          </w:tcPr>
          <w:p w14:paraId="5337DA57"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16</w:t>
            </w:r>
          </w:p>
        </w:tc>
        <w:tc>
          <w:tcPr>
            <w:tcW w:w="1445" w:type="dxa"/>
            <w:tcBorders>
              <w:top w:val="nil"/>
              <w:left w:val="nil"/>
              <w:bottom w:val="double" w:sz="6" w:space="0" w:color="auto"/>
              <w:right w:val="double" w:sz="6" w:space="0" w:color="auto"/>
            </w:tcBorders>
            <w:shd w:val="clear" w:color="auto" w:fill="auto"/>
            <w:noWrap/>
            <w:vAlign w:val="center"/>
            <w:hideMark/>
          </w:tcPr>
          <w:p w14:paraId="20C025DB"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17</w:t>
            </w:r>
          </w:p>
        </w:tc>
      </w:tr>
      <w:tr w:rsidR="00E553D0" w:rsidRPr="00C127D3" w14:paraId="25428C19"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6CC5236F"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Kaszewy Dworne</w:t>
            </w:r>
          </w:p>
        </w:tc>
        <w:tc>
          <w:tcPr>
            <w:tcW w:w="1860" w:type="dxa"/>
            <w:tcBorders>
              <w:top w:val="nil"/>
              <w:left w:val="nil"/>
              <w:bottom w:val="double" w:sz="6" w:space="0" w:color="auto"/>
              <w:right w:val="double" w:sz="6" w:space="0" w:color="auto"/>
            </w:tcBorders>
            <w:shd w:val="clear" w:color="auto" w:fill="auto"/>
            <w:noWrap/>
            <w:vAlign w:val="center"/>
            <w:hideMark/>
          </w:tcPr>
          <w:p w14:paraId="61ED533B" w14:textId="77777777" w:rsidR="00E553D0" w:rsidRPr="00E27173" w:rsidRDefault="00FD2CB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79</w:t>
            </w:r>
          </w:p>
        </w:tc>
        <w:tc>
          <w:tcPr>
            <w:tcW w:w="1616" w:type="dxa"/>
            <w:tcBorders>
              <w:top w:val="nil"/>
              <w:left w:val="nil"/>
              <w:bottom w:val="double" w:sz="6" w:space="0" w:color="auto"/>
              <w:right w:val="double" w:sz="6" w:space="0" w:color="auto"/>
            </w:tcBorders>
            <w:shd w:val="clear" w:color="auto" w:fill="auto"/>
            <w:noWrap/>
            <w:vAlign w:val="center"/>
            <w:hideMark/>
          </w:tcPr>
          <w:p w14:paraId="689EECA7"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25</w:t>
            </w:r>
          </w:p>
        </w:tc>
        <w:tc>
          <w:tcPr>
            <w:tcW w:w="1445" w:type="dxa"/>
            <w:tcBorders>
              <w:top w:val="nil"/>
              <w:left w:val="nil"/>
              <w:bottom w:val="double" w:sz="6" w:space="0" w:color="auto"/>
              <w:right w:val="double" w:sz="6" w:space="0" w:color="auto"/>
            </w:tcBorders>
            <w:shd w:val="clear" w:color="auto" w:fill="auto"/>
            <w:noWrap/>
            <w:vAlign w:val="center"/>
            <w:hideMark/>
          </w:tcPr>
          <w:p w14:paraId="33E9A3ED"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26</w:t>
            </w:r>
          </w:p>
        </w:tc>
      </w:tr>
      <w:tr w:rsidR="00E553D0" w:rsidRPr="00C127D3" w14:paraId="0D5D403C"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05055C20"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Kaszewy-Kolonia</w:t>
            </w:r>
          </w:p>
        </w:tc>
        <w:tc>
          <w:tcPr>
            <w:tcW w:w="1860" w:type="dxa"/>
            <w:tcBorders>
              <w:top w:val="nil"/>
              <w:left w:val="nil"/>
              <w:bottom w:val="double" w:sz="6" w:space="0" w:color="auto"/>
              <w:right w:val="double" w:sz="6" w:space="0" w:color="auto"/>
            </w:tcBorders>
            <w:shd w:val="clear" w:color="auto" w:fill="auto"/>
            <w:noWrap/>
            <w:vAlign w:val="center"/>
            <w:hideMark/>
          </w:tcPr>
          <w:p w14:paraId="39ABDE37" w14:textId="77777777" w:rsidR="00E553D0" w:rsidRPr="00E27173" w:rsidRDefault="00FD2CB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73</w:t>
            </w:r>
          </w:p>
        </w:tc>
        <w:tc>
          <w:tcPr>
            <w:tcW w:w="1616" w:type="dxa"/>
            <w:tcBorders>
              <w:top w:val="nil"/>
              <w:left w:val="nil"/>
              <w:bottom w:val="double" w:sz="6" w:space="0" w:color="auto"/>
              <w:right w:val="double" w:sz="6" w:space="0" w:color="auto"/>
            </w:tcBorders>
            <w:shd w:val="clear" w:color="auto" w:fill="auto"/>
            <w:noWrap/>
            <w:vAlign w:val="center"/>
            <w:hideMark/>
          </w:tcPr>
          <w:p w14:paraId="1178AC5D" w14:textId="77777777" w:rsidR="00E553D0" w:rsidRPr="00E27173" w:rsidRDefault="005836BB"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25</w:t>
            </w:r>
          </w:p>
        </w:tc>
        <w:tc>
          <w:tcPr>
            <w:tcW w:w="1445" w:type="dxa"/>
            <w:tcBorders>
              <w:top w:val="nil"/>
              <w:left w:val="nil"/>
              <w:bottom w:val="double" w:sz="6" w:space="0" w:color="auto"/>
              <w:right w:val="double" w:sz="6" w:space="0" w:color="auto"/>
            </w:tcBorders>
            <w:shd w:val="clear" w:color="auto" w:fill="auto"/>
            <w:noWrap/>
            <w:vAlign w:val="center"/>
            <w:hideMark/>
          </w:tcPr>
          <w:p w14:paraId="5D793118" w14:textId="77777777" w:rsidR="00E553D0" w:rsidRPr="00E27173" w:rsidRDefault="005836BB"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25</w:t>
            </w:r>
          </w:p>
        </w:tc>
      </w:tr>
      <w:tr w:rsidR="00E553D0" w:rsidRPr="00C127D3" w14:paraId="45272A8D"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4D760175"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Kaszewy Kościelne</w:t>
            </w:r>
          </w:p>
        </w:tc>
        <w:tc>
          <w:tcPr>
            <w:tcW w:w="1860" w:type="dxa"/>
            <w:tcBorders>
              <w:top w:val="nil"/>
              <w:left w:val="nil"/>
              <w:bottom w:val="double" w:sz="6" w:space="0" w:color="auto"/>
              <w:right w:val="double" w:sz="6" w:space="0" w:color="auto"/>
            </w:tcBorders>
            <w:shd w:val="clear" w:color="auto" w:fill="auto"/>
            <w:noWrap/>
            <w:vAlign w:val="center"/>
            <w:hideMark/>
          </w:tcPr>
          <w:p w14:paraId="4322C02B"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6</w:t>
            </w:r>
            <w:r w:rsidR="00FD2CB0" w:rsidRPr="00E27173">
              <w:rPr>
                <w:rFonts w:ascii="Times New Roman" w:eastAsia="Times New Roman" w:hAnsi="Times New Roman" w:cs="Times New Roman"/>
                <w:color w:val="000000"/>
                <w:kern w:val="0"/>
                <w:sz w:val="20"/>
                <w:szCs w:val="20"/>
                <w:lang w:eastAsia="pl-PL" w:bidi="ar-SA"/>
              </w:rPr>
              <w:t>8</w:t>
            </w:r>
          </w:p>
        </w:tc>
        <w:tc>
          <w:tcPr>
            <w:tcW w:w="1616" w:type="dxa"/>
            <w:tcBorders>
              <w:top w:val="nil"/>
              <w:left w:val="nil"/>
              <w:bottom w:val="double" w:sz="6" w:space="0" w:color="auto"/>
              <w:right w:val="double" w:sz="6" w:space="0" w:color="auto"/>
            </w:tcBorders>
            <w:shd w:val="clear" w:color="auto" w:fill="auto"/>
            <w:noWrap/>
            <w:vAlign w:val="center"/>
            <w:hideMark/>
          </w:tcPr>
          <w:p w14:paraId="27330338"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23</w:t>
            </w:r>
          </w:p>
        </w:tc>
        <w:tc>
          <w:tcPr>
            <w:tcW w:w="1445" w:type="dxa"/>
            <w:tcBorders>
              <w:top w:val="nil"/>
              <w:left w:val="nil"/>
              <w:bottom w:val="double" w:sz="6" w:space="0" w:color="auto"/>
              <w:right w:val="double" w:sz="6" w:space="0" w:color="auto"/>
            </w:tcBorders>
            <w:shd w:val="clear" w:color="auto" w:fill="auto"/>
            <w:noWrap/>
            <w:vAlign w:val="center"/>
            <w:hideMark/>
          </w:tcPr>
          <w:p w14:paraId="6B0F4DC3"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27</w:t>
            </w:r>
          </w:p>
        </w:tc>
      </w:tr>
      <w:tr w:rsidR="00E553D0" w:rsidRPr="00C127D3" w14:paraId="388E11EA"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0A982EAE"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Kaszewy Tarnowskie</w:t>
            </w:r>
          </w:p>
        </w:tc>
        <w:tc>
          <w:tcPr>
            <w:tcW w:w="1860" w:type="dxa"/>
            <w:tcBorders>
              <w:top w:val="nil"/>
              <w:left w:val="nil"/>
              <w:bottom w:val="double" w:sz="6" w:space="0" w:color="auto"/>
              <w:right w:val="double" w:sz="6" w:space="0" w:color="auto"/>
            </w:tcBorders>
            <w:shd w:val="clear" w:color="auto" w:fill="auto"/>
            <w:noWrap/>
            <w:vAlign w:val="center"/>
            <w:hideMark/>
          </w:tcPr>
          <w:p w14:paraId="0B437952" w14:textId="77777777" w:rsidR="00E553D0" w:rsidRPr="00E27173" w:rsidRDefault="00FD2CB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76</w:t>
            </w:r>
          </w:p>
        </w:tc>
        <w:tc>
          <w:tcPr>
            <w:tcW w:w="1616" w:type="dxa"/>
            <w:tcBorders>
              <w:top w:val="nil"/>
              <w:left w:val="nil"/>
              <w:bottom w:val="double" w:sz="6" w:space="0" w:color="auto"/>
              <w:right w:val="double" w:sz="6" w:space="0" w:color="auto"/>
            </w:tcBorders>
            <w:shd w:val="clear" w:color="auto" w:fill="auto"/>
            <w:noWrap/>
            <w:vAlign w:val="center"/>
            <w:hideMark/>
          </w:tcPr>
          <w:p w14:paraId="3691E36E"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27</w:t>
            </w:r>
          </w:p>
        </w:tc>
        <w:tc>
          <w:tcPr>
            <w:tcW w:w="1445" w:type="dxa"/>
            <w:tcBorders>
              <w:top w:val="nil"/>
              <w:left w:val="nil"/>
              <w:bottom w:val="double" w:sz="6" w:space="0" w:color="auto"/>
              <w:right w:val="double" w:sz="6" w:space="0" w:color="auto"/>
            </w:tcBorders>
            <w:shd w:val="clear" w:color="auto" w:fill="auto"/>
            <w:noWrap/>
            <w:vAlign w:val="center"/>
            <w:hideMark/>
          </w:tcPr>
          <w:p w14:paraId="15CEC5FC" w14:textId="77777777" w:rsidR="00E553D0" w:rsidRPr="00E27173" w:rsidRDefault="005836BB"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27</w:t>
            </w:r>
          </w:p>
        </w:tc>
      </w:tr>
      <w:tr w:rsidR="00E553D0" w:rsidRPr="00C127D3" w14:paraId="558C4A49"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3D520EC8"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Konary</w:t>
            </w:r>
          </w:p>
        </w:tc>
        <w:tc>
          <w:tcPr>
            <w:tcW w:w="1860" w:type="dxa"/>
            <w:tcBorders>
              <w:top w:val="nil"/>
              <w:left w:val="nil"/>
              <w:bottom w:val="double" w:sz="6" w:space="0" w:color="auto"/>
              <w:right w:val="double" w:sz="6" w:space="0" w:color="auto"/>
            </w:tcBorders>
            <w:shd w:val="clear" w:color="auto" w:fill="auto"/>
            <w:noWrap/>
            <w:vAlign w:val="center"/>
            <w:hideMark/>
          </w:tcPr>
          <w:p w14:paraId="100DE128"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7</w:t>
            </w:r>
            <w:r w:rsidR="00FD2CB0" w:rsidRPr="00E27173">
              <w:rPr>
                <w:rFonts w:ascii="Times New Roman" w:eastAsia="Times New Roman" w:hAnsi="Times New Roman" w:cs="Times New Roman"/>
                <w:color w:val="000000"/>
                <w:kern w:val="0"/>
                <w:sz w:val="20"/>
                <w:szCs w:val="20"/>
                <w:lang w:eastAsia="pl-PL" w:bidi="ar-SA"/>
              </w:rPr>
              <w:t>9</w:t>
            </w:r>
          </w:p>
        </w:tc>
        <w:tc>
          <w:tcPr>
            <w:tcW w:w="1616" w:type="dxa"/>
            <w:tcBorders>
              <w:top w:val="nil"/>
              <w:left w:val="nil"/>
              <w:bottom w:val="double" w:sz="6" w:space="0" w:color="auto"/>
              <w:right w:val="double" w:sz="6" w:space="0" w:color="auto"/>
            </w:tcBorders>
            <w:shd w:val="clear" w:color="auto" w:fill="auto"/>
            <w:noWrap/>
            <w:vAlign w:val="center"/>
            <w:hideMark/>
          </w:tcPr>
          <w:p w14:paraId="7F836E7B" w14:textId="77777777" w:rsidR="00E553D0" w:rsidRPr="00E27173" w:rsidRDefault="009E280A"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23</w:t>
            </w:r>
          </w:p>
        </w:tc>
        <w:tc>
          <w:tcPr>
            <w:tcW w:w="1445" w:type="dxa"/>
            <w:tcBorders>
              <w:top w:val="nil"/>
              <w:left w:val="nil"/>
              <w:bottom w:val="double" w:sz="6" w:space="0" w:color="auto"/>
              <w:right w:val="double" w:sz="6" w:space="0" w:color="auto"/>
            </w:tcBorders>
            <w:shd w:val="clear" w:color="auto" w:fill="auto"/>
            <w:noWrap/>
            <w:vAlign w:val="center"/>
            <w:hideMark/>
          </w:tcPr>
          <w:p w14:paraId="7032524D" w14:textId="77777777" w:rsidR="00E553D0" w:rsidRPr="00E27173" w:rsidRDefault="005836BB"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23</w:t>
            </w:r>
          </w:p>
        </w:tc>
      </w:tr>
      <w:tr w:rsidR="00E553D0" w:rsidRPr="00C127D3" w14:paraId="7705BEAD"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020AA52B"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Krzyżanówek</w:t>
            </w:r>
          </w:p>
        </w:tc>
        <w:tc>
          <w:tcPr>
            <w:tcW w:w="1860" w:type="dxa"/>
            <w:tcBorders>
              <w:top w:val="nil"/>
              <w:left w:val="nil"/>
              <w:bottom w:val="double" w:sz="6" w:space="0" w:color="auto"/>
              <w:right w:val="double" w:sz="6" w:space="0" w:color="auto"/>
            </w:tcBorders>
            <w:shd w:val="clear" w:color="auto" w:fill="auto"/>
            <w:noWrap/>
            <w:vAlign w:val="center"/>
            <w:hideMark/>
          </w:tcPr>
          <w:p w14:paraId="6D6F2382" w14:textId="77777777" w:rsidR="00E553D0" w:rsidRPr="00E27173" w:rsidRDefault="00FD2CB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111</w:t>
            </w:r>
          </w:p>
        </w:tc>
        <w:tc>
          <w:tcPr>
            <w:tcW w:w="1616" w:type="dxa"/>
            <w:tcBorders>
              <w:top w:val="nil"/>
              <w:left w:val="nil"/>
              <w:bottom w:val="double" w:sz="6" w:space="0" w:color="auto"/>
              <w:right w:val="double" w:sz="6" w:space="0" w:color="auto"/>
            </w:tcBorders>
            <w:shd w:val="clear" w:color="auto" w:fill="auto"/>
            <w:noWrap/>
            <w:vAlign w:val="center"/>
            <w:hideMark/>
          </w:tcPr>
          <w:p w14:paraId="5BB2179B"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38</w:t>
            </w:r>
          </w:p>
        </w:tc>
        <w:tc>
          <w:tcPr>
            <w:tcW w:w="1445" w:type="dxa"/>
            <w:tcBorders>
              <w:top w:val="nil"/>
              <w:left w:val="nil"/>
              <w:bottom w:val="double" w:sz="6" w:space="0" w:color="auto"/>
              <w:right w:val="double" w:sz="6" w:space="0" w:color="auto"/>
            </w:tcBorders>
            <w:shd w:val="clear" w:color="auto" w:fill="auto"/>
            <w:noWrap/>
            <w:vAlign w:val="center"/>
            <w:hideMark/>
          </w:tcPr>
          <w:p w14:paraId="5A407CEF"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39</w:t>
            </w:r>
          </w:p>
        </w:tc>
      </w:tr>
      <w:tr w:rsidR="00E553D0" w:rsidRPr="00C127D3" w14:paraId="57612F94"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3270FB98"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Krzyżanów</w:t>
            </w:r>
          </w:p>
        </w:tc>
        <w:tc>
          <w:tcPr>
            <w:tcW w:w="1860" w:type="dxa"/>
            <w:tcBorders>
              <w:top w:val="nil"/>
              <w:left w:val="nil"/>
              <w:bottom w:val="double" w:sz="6" w:space="0" w:color="auto"/>
              <w:right w:val="double" w:sz="6" w:space="0" w:color="auto"/>
            </w:tcBorders>
            <w:shd w:val="clear" w:color="auto" w:fill="auto"/>
            <w:noWrap/>
            <w:vAlign w:val="center"/>
            <w:hideMark/>
          </w:tcPr>
          <w:p w14:paraId="3370BCBA" w14:textId="77777777" w:rsidR="00E553D0" w:rsidRPr="00E27173" w:rsidRDefault="0002271D"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203</w:t>
            </w:r>
          </w:p>
        </w:tc>
        <w:tc>
          <w:tcPr>
            <w:tcW w:w="1616" w:type="dxa"/>
            <w:tcBorders>
              <w:top w:val="nil"/>
              <w:left w:val="nil"/>
              <w:bottom w:val="double" w:sz="6" w:space="0" w:color="auto"/>
              <w:right w:val="double" w:sz="6" w:space="0" w:color="auto"/>
            </w:tcBorders>
            <w:shd w:val="clear" w:color="auto" w:fill="auto"/>
            <w:noWrap/>
            <w:vAlign w:val="center"/>
            <w:hideMark/>
          </w:tcPr>
          <w:p w14:paraId="0705027E"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66</w:t>
            </w:r>
          </w:p>
        </w:tc>
        <w:tc>
          <w:tcPr>
            <w:tcW w:w="1445" w:type="dxa"/>
            <w:tcBorders>
              <w:top w:val="nil"/>
              <w:left w:val="nil"/>
              <w:bottom w:val="double" w:sz="6" w:space="0" w:color="auto"/>
              <w:right w:val="double" w:sz="6" w:space="0" w:color="auto"/>
            </w:tcBorders>
            <w:shd w:val="clear" w:color="auto" w:fill="auto"/>
            <w:noWrap/>
            <w:vAlign w:val="center"/>
            <w:hideMark/>
          </w:tcPr>
          <w:p w14:paraId="663D43DC"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76</w:t>
            </w:r>
          </w:p>
        </w:tc>
      </w:tr>
      <w:tr w:rsidR="00E553D0" w:rsidRPr="00C127D3" w14:paraId="1021AE05"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466B26BE"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Ktery</w:t>
            </w:r>
          </w:p>
        </w:tc>
        <w:tc>
          <w:tcPr>
            <w:tcW w:w="1860" w:type="dxa"/>
            <w:tcBorders>
              <w:top w:val="nil"/>
              <w:left w:val="nil"/>
              <w:bottom w:val="double" w:sz="6" w:space="0" w:color="auto"/>
              <w:right w:val="double" w:sz="6" w:space="0" w:color="auto"/>
            </w:tcBorders>
            <w:shd w:val="clear" w:color="auto" w:fill="auto"/>
            <w:noWrap/>
            <w:vAlign w:val="center"/>
            <w:hideMark/>
          </w:tcPr>
          <w:p w14:paraId="17BA2908"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13</w:t>
            </w:r>
            <w:r w:rsidR="00FD2CB0" w:rsidRPr="00E27173">
              <w:rPr>
                <w:rFonts w:ascii="Times New Roman" w:eastAsia="Times New Roman" w:hAnsi="Times New Roman" w:cs="Times New Roman"/>
                <w:color w:val="000000"/>
                <w:kern w:val="0"/>
                <w:sz w:val="20"/>
                <w:szCs w:val="20"/>
                <w:lang w:eastAsia="pl-PL" w:bidi="ar-SA"/>
              </w:rPr>
              <w:t>5</w:t>
            </w:r>
          </w:p>
        </w:tc>
        <w:tc>
          <w:tcPr>
            <w:tcW w:w="1616" w:type="dxa"/>
            <w:tcBorders>
              <w:top w:val="nil"/>
              <w:left w:val="nil"/>
              <w:bottom w:val="double" w:sz="6" w:space="0" w:color="auto"/>
              <w:right w:val="double" w:sz="6" w:space="0" w:color="auto"/>
            </w:tcBorders>
            <w:shd w:val="clear" w:color="auto" w:fill="auto"/>
            <w:noWrap/>
            <w:vAlign w:val="center"/>
            <w:hideMark/>
          </w:tcPr>
          <w:p w14:paraId="5BC4E1DC"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42</w:t>
            </w:r>
          </w:p>
        </w:tc>
        <w:tc>
          <w:tcPr>
            <w:tcW w:w="1445" w:type="dxa"/>
            <w:tcBorders>
              <w:top w:val="nil"/>
              <w:left w:val="nil"/>
              <w:bottom w:val="double" w:sz="6" w:space="0" w:color="auto"/>
              <w:right w:val="double" w:sz="6" w:space="0" w:color="auto"/>
            </w:tcBorders>
            <w:shd w:val="clear" w:color="auto" w:fill="auto"/>
            <w:noWrap/>
            <w:vAlign w:val="center"/>
            <w:hideMark/>
          </w:tcPr>
          <w:p w14:paraId="2B19997A"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43</w:t>
            </w:r>
          </w:p>
        </w:tc>
      </w:tr>
      <w:tr w:rsidR="00E553D0" w:rsidRPr="00C127D3" w14:paraId="637D2944"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771DC157"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Kuchary</w:t>
            </w:r>
          </w:p>
        </w:tc>
        <w:tc>
          <w:tcPr>
            <w:tcW w:w="1860" w:type="dxa"/>
            <w:tcBorders>
              <w:top w:val="nil"/>
              <w:left w:val="nil"/>
              <w:bottom w:val="double" w:sz="6" w:space="0" w:color="auto"/>
              <w:right w:val="double" w:sz="6" w:space="0" w:color="auto"/>
            </w:tcBorders>
            <w:shd w:val="clear" w:color="auto" w:fill="auto"/>
            <w:noWrap/>
            <w:vAlign w:val="center"/>
            <w:hideMark/>
          </w:tcPr>
          <w:p w14:paraId="4B8F2A67"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140</w:t>
            </w:r>
          </w:p>
        </w:tc>
        <w:tc>
          <w:tcPr>
            <w:tcW w:w="1616" w:type="dxa"/>
            <w:tcBorders>
              <w:top w:val="nil"/>
              <w:left w:val="nil"/>
              <w:bottom w:val="double" w:sz="6" w:space="0" w:color="auto"/>
              <w:right w:val="double" w:sz="6" w:space="0" w:color="auto"/>
            </w:tcBorders>
            <w:shd w:val="clear" w:color="auto" w:fill="auto"/>
            <w:noWrap/>
            <w:vAlign w:val="center"/>
            <w:hideMark/>
          </w:tcPr>
          <w:p w14:paraId="4E5A9EBD"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41</w:t>
            </w:r>
          </w:p>
        </w:tc>
        <w:tc>
          <w:tcPr>
            <w:tcW w:w="1445" w:type="dxa"/>
            <w:tcBorders>
              <w:top w:val="nil"/>
              <w:left w:val="nil"/>
              <w:bottom w:val="double" w:sz="6" w:space="0" w:color="auto"/>
              <w:right w:val="double" w:sz="6" w:space="0" w:color="auto"/>
            </w:tcBorders>
            <w:shd w:val="clear" w:color="auto" w:fill="auto"/>
            <w:noWrap/>
            <w:vAlign w:val="center"/>
            <w:hideMark/>
          </w:tcPr>
          <w:p w14:paraId="05889307"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41</w:t>
            </w:r>
          </w:p>
        </w:tc>
      </w:tr>
      <w:tr w:rsidR="00E553D0" w:rsidRPr="00C127D3" w14:paraId="27485792"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53A4F89C"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Łęki Górne</w:t>
            </w:r>
          </w:p>
        </w:tc>
        <w:tc>
          <w:tcPr>
            <w:tcW w:w="1860" w:type="dxa"/>
            <w:tcBorders>
              <w:top w:val="nil"/>
              <w:left w:val="nil"/>
              <w:bottom w:val="double" w:sz="6" w:space="0" w:color="auto"/>
              <w:right w:val="double" w:sz="6" w:space="0" w:color="auto"/>
            </w:tcBorders>
            <w:shd w:val="clear" w:color="auto" w:fill="auto"/>
            <w:noWrap/>
            <w:vAlign w:val="center"/>
            <w:hideMark/>
          </w:tcPr>
          <w:p w14:paraId="7AE24984" w14:textId="77777777" w:rsidR="00E553D0" w:rsidRPr="00E27173" w:rsidRDefault="00FD2CB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45</w:t>
            </w:r>
          </w:p>
        </w:tc>
        <w:tc>
          <w:tcPr>
            <w:tcW w:w="1616" w:type="dxa"/>
            <w:tcBorders>
              <w:top w:val="nil"/>
              <w:left w:val="nil"/>
              <w:bottom w:val="double" w:sz="6" w:space="0" w:color="auto"/>
              <w:right w:val="double" w:sz="6" w:space="0" w:color="auto"/>
            </w:tcBorders>
            <w:shd w:val="clear" w:color="auto" w:fill="auto"/>
            <w:noWrap/>
            <w:vAlign w:val="center"/>
            <w:hideMark/>
          </w:tcPr>
          <w:p w14:paraId="562B4CC8"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15</w:t>
            </w:r>
          </w:p>
        </w:tc>
        <w:tc>
          <w:tcPr>
            <w:tcW w:w="1445" w:type="dxa"/>
            <w:tcBorders>
              <w:top w:val="nil"/>
              <w:left w:val="nil"/>
              <w:bottom w:val="double" w:sz="6" w:space="0" w:color="auto"/>
              <w:right w:val="double" w:sz="6" w:space="0" w:color="auto"/>
            </w:tcBorders>
            <w:shd w:val="clear" w:color="auto" w:fill="auto"/>
            <w:noWrap/>
            <w:vAlign w:val="center"/>
            <w:hideMark/>
          </w:tcPr>
          <w:p w14:paraId="562D6A00"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15</w:t>
            </w:r>
          </w:p>
        </w:tc>
      </w:tr>
      <w:tr w:rsidR="00E553D0" w:rsidRPr="00C127D3" w14:paraId="4327F961"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1D544027"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Łęki Kościelne</w:t>
            </w:r>
          </w:p>
        </w:tc>
        <w:tc>
          <w:tcPr>
            <w:tcW w:w="1860" w:type="dxa"/>
            <w:tcBorders>
              <w:top w:val="nil"/>
              <w:left w:val="nil"/>
              <w:bottom w:val="double" w:sz="6" w:space="0" w:color="auto"/>
              <w:right w:val="double" w:sz="6" w:space="0" w:color="auto"/>
            </w:tcBorders>
            <w:shd w:val="clear" w:color="auto" w:fill="auto"/>
            <w:noWrap/>
            <w:vAlign w:val="center"/>
            <w:hideMark/>
          </w:tcPr>
          <w:p w14:paraId="442DCFEA" w14:textId="77777777" w:rsidR="00E553D0" w:rsidRPr="00E27173" w:rsidRDefault="00FD2CB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86</w:t>
            </w:r>
          </w:p>
        </w:tc>
        <w:tc>
          <w:tcPr>
            <w:tcW w:w="1616" w:type="dxa"/>
            <w:tcBorders>
              <w:top w:val="nil"/>
              <w:left w:val="nil"/>
              <w:bottom w:val="double" w:sz="6" w:space="0" w:color="auto"/>
              <w:right w:val="double" w:sz="6" w:space="0" w:color="auto"/>
            </w:tcBorders>
            <w:shd w:val="clear" w:color="auto" w:fill="auto"/>
            <w:noWrap/>
            <w:vAlign w:val="center"/>
            <w:hideMark/>
          </w:tcPr>
          <w:p w14:paraId="2C8E233E"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33</w:t>
            </w:r>
          </w:p>
        </w:tc>
        <w:tc>
          <w:tcPr>
            <w:tcW w:w="1445" w:type="dxa"/>
            <w:tcBorders>
              <w:top w:val="nil"/>
              <w:left w:val="nil"/>
              <w:bottom w:val="double" w:sz="6" w:space="0" w:color="auto"/>
              <w:right w:val="double" w:sz="6" w:space="0" w:color="auto"/>
            </w:tcBorders>
            <w:shd w:val="clear" w:color="auto" w:fill="auto"/>
            <w:noWrap/>
            <w:vAlign w:val="center"/>
            <w:hideMark/>
          </w:tcPr>
          <w:p w14:paraId="63EAD631"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33</w:t>
            </w:r>
          </w:p>
        </w:tc>
      </w:tr>
      <w:tr w:rsidR="00E553D0" w:rsidRPr="00C127D3" w14:paraId="14FDA390"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6F96E76F"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Łęki Osiedle</w:t>
            </w:r>
          </w:p>
        </w:tc>
        <w:tc>
          <w:tcPr>
            <w:tcW w:w="1860" w:type="dxa"/>
            <w:tcBorders>
              <w:top w:val="nil"/>
              <w:left w:val="nil"/>
              <w:bottom w:val="double" w:sz="6" w:space="0" w:color="auto"/>
              <w:right w:val="double" w:sz="6" w:space="0" w:color="auto"/>
            </w:tcBorders>
            <w:shd w:val="clear" w:color="auto" w:fill="auto"/>
            <w:noWrap/>
            <w:vAlign w:val="center"/>
            <w:hideMark/>
          </w:tcPr>
          <w:p w14:paraId="0B398E6E" w14:textId="77777777" w:rsidR="00E553D0" w:rsidRPr="00E27173" w:rsidRDefault="00FD2CB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88</w:t>
            </w:r>
          </w:p>
        </w:tc>
        <w:tc>
          <w:tcPr>
            <w:tcW w:w="1616" w:type="dxa"/>
            <w:tcBorders>
              <w:top w:val="nil"/>
              <w:left w:val="nil"/>
              <w:bottom w:val="double" w:sz="6" w:space="0" w:color="auto"/>
              <w:right w:val="double" w:sz="6" w:space="0" w:color="auto"/>
            </w:tcBorders>
            <w:shd w:val="clear" w:color="auto" w:fill="auto"/>
            <w:noWrap/>
            <w:vAlign w:val="center"/>
            <w:hideMark/>
          </w:tcPr>
          <w:p w14:paraId="3A19C43D"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10</w:t>
            </w:r>
          </w:p>
        </w:tc>
        <w:tc>
          <w:tcPr>
            <w:tcW w:w="1445" w:type="dxa"/>
            <w:tcBorders>
              <w:top w:val="nil"/>
              <w:left w:val="nil"/>
              <w:bottom w:val="double" w:sz="6" w:space="0" w:color="auto"/>
              <w:right w:val="double" w:sz="6" w:space="0" w:color="auto"/>
            </w:tcBorders>
            <w:shd w:val="clear" w:color="auto" w:fill="auto"/>
            <w:noWrap/>
            <w:vAlign w:val="center"/>
            <w:hideMark/>
          </w:tcPr>
          <w:p w14:paraId="098A2D6F"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57</w:t>
            </w:r>
          </w:p>
        </w:tc>
      </w:tr>
      <w:tr w:rsidR="00E553D0" w:rsidRPr="00C127D3" w14:paraId="090020D4"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6178938B"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Malewo</w:t>
            </w:r>
          </w:p>
        </w:tc>
        <w:tc>
          <w:tcPr>
            <w:tcW w:w="1860" w:type="dxa"/>
            <w:tcBorders>
              <w:top w:val="nil"/>
              <w:left w:val="nil"/>
              <w:bottom w:val="double" w:sz="6" w:space="0" w:color="auto"/>
              <w:right w:val="double" w:sz="6" w:space="0" w:color="auto"/>
            </w:tcBorders>
            <w:shd w:val="clear" w:color="auto" w:fill="auto"/>
            <w:noWrap/>
            <w:vAlign w:val="center"/>
            <w:hideMark/>
          </w:tcPr>
          <w:p w14:paraId="69C1193B"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82</w:t>
            </w:r>
          </w:p>
        </w:tc>
        <w:tc>
          <w:tcPr>
            <w:tcW w:w="1616" w:type="dxa"/>
            <w:tcBorders>
              <w:top w:val="nil"/>
              <w:left w:val="nil"/>
              <w:bottom w:val="double" w:sz="6" w:space="0" w:color="auto"/>
              <w:right w:val="double" w:sz="6" w:space="0" w:color="auto"/>
            </w:tcBorders>
            <w:shd w:val="clear" w:color="auto" w:fill="auto"/>
            <w:noWrap/>
            <w:vAlign w:val="center"/>
            <w:hideMark/>
          </w:tcPr>
          <w:p w14:paraId="2FF1CF31"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24</w:t>
            </w:r>
          </w:p>
        </w:tc>
        <w:tc>
          <w:tcPr>
            <w:tcW w:w="1445" w:type="dxa"/>
            <w:tcBorders>
              <w:top w:val="nil"/>
              <w:left w:val="nil"/>
              <w:bottom w:val="double" w:sz="6" w:space="0" w:color="auto"/>
              <w:right w:val="double" w:sz="6" w:space="0" w:color="auto"/>
            </w:tcBorders>
            <w:shd w:val="clear" w:color="auto" w:fill="auto"/>
            <w:noWrap/>
            <w:vAlign w:val="center"/>
            <w:hideMark/>
          </w:tcPr>
          <w:p w14:paraId="6AA64DB6"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26</w:t>
            </w:r>
          </w:p>
        </w:tc>
      </w:tr>
      <w:tr w:rsidR="00E553D0" w:rsidRPr="00C127D3" w14:paraId="223E6D00"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64F81318"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lastRenderedPageBreak/>
              <w:t>Marcinów</w:t>
            </w:r>
          </w:p>
        </w:tc>
        <w:tc>
          <w:tcPr>
            <w:tcW w:w="1860" w:type="dxa"/>
            <w:tcBorders>
              <w:top w:val="nil"/>
              <w:left w:val="nil"/>
              <w:bottom w:val="double" w:sz="6" w:space="0" w:color="auto"/>
              <w:right w:val="double" w:sz="6" w:space="0" w:color="auto"/>
            </w:tcBorders>
            <w:shd w:val="clear" w:color="auto" w:fill="auto"/>
            <w:noWrap/>
            <w:vAlign w:val="center"/>
            <w:hideMark/>
          </w:tcPr>
          <w:p w14:paraId="1C0174C2"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6</w:t>
            </w:r>
            <w:r w:rsidR="00FD2CB0" w:rsidRPr="00E27173">
              <w:rPr>
                <w:rFonts w:ascii="Times New Roman" w:eastAsia="Times New Roman" w:hAnsi="Times New Roman" w:cs="Times New Roman"/>
                <w:color w:val="000000"/>
                <w:kern w:val="0"/>
                <w:sz w:val="20"/>
                <w:szCs w:val="20"/>
                <w:lang w:eastAsia="pl-PL" w:bidi="ar-SA"/>
              </w:rPr>
              <w:t>7</w:t>
            </w:r>
          </w:p>
        </w:tc>
        <w:tc>
          <w:tcPr>
            <w:tcW w:w="1616" w:type="dxa"/>
            <w:tcBorders>
              <w:top w:val="nil"/>
              <w:left w:val="nil"/>
              <w:bottom w:val="double" w:sz="6" w:space="0" w:color="auto"/>
              <w:right w:val="double" w:sz="6" w:space="0" w:color="auto"/>
            </w:tcBorders>
            <w:shd w:val="clear" w:color="auto" w:fill="auto"/>
            <w:noWrap/>
            <w:vAlign w:val="center"/>
            <w:hideMark/>
          </w:tcPr>
          <w:p w14:paraId="7EE905AC"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20</w:t>
            </w:r>
          </w:p>
        </w:tc>
        <w:tc>
          <w:tcPr>
            <w:tcW w:w="1445" w:type="dxa"/>
            <w:tcBorders>
              <w:top w:val="nil"/>
              <w:left w:val="nil"/>
              <w:bottom w:val="double" w:sz="6" w:space="0" w:color="auto"/>
              <w:right w:val="double" w:sz="6" w:space="0" w:color="auto"/>
            </w:tcBorders>
            <w:shd w:val="clear" w:color="auto" w:fill="auto"/>
            <w:noWrap/>
            <w:vAlign w:val="center"/>
            <w:hideMark/>
          </w:tcPr>
          <w:p w14:paraId="4C8B9776"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21</w:t>
            </w:r>
          </w:p>
        </w:tc>
      </w:tr>
      <w:tr w:rsidR="00E553D0" w:rsidRPr="00C127D3" w14:paraId="2DE597F9"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4FE85864"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Micin</w:t>
            </w:r>
          </w:p>
        </w:tc>
        <w:tc>
          <w:tcPr>
            <w:tcW w:w="1860" w:type="dxa"/>
            <w:tcBorders>
              <w:top w:val="nil"/>
              <w:left w:val="nil"/>
              <w:bottom w:val="double" w:sz="6" w:space="0" w:color="auto"/>
              <w:right w:val="double" w:sz="6" w:space="0" w:color="auto"/>
            </w:tcBorders>
            <w:shd w:val="clear" w:color="auto" w:fill="auto"/>
            <w:noWrap/>
            <w:vAlign w:val="center"/>
            <w:hideMark/>
          </w:tcPr>
          <w:p w14:paraId="1F93C16F"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48</w:t>
            </w:r>
          </w:p>
        </w:tc>
        <w:tc>
          <w:tcPr>
            <w:tcW w:w="1616" w:type="dxa"/>
            <w:tcBorders>
              <w:top w:val="nil"/>
              <w:left w:val="nil"/>
              <w:bottom w:val="double" w:sz="6" w:space="0" w:color="auto"/>
              <w:right w:val="double" w:sz="6" w:space="0" w:color="auto"/>
            </w:tcBorders>
            <w:shd w:val="clear" w:color="auto" w:fill="auto"/>
            <w:noWrap/>
            <w:vAlign w:val="center"/>
            <w:hideMark/>
          </w:tcPr>
          <w:p w14:paraId="02706F48"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13</w:t>
            </w:r>
          </w:p>
        </w:tc>
        <w:tc>
          <w:tcPr>
            <w:tcW w:w="1445" w:type="dxa"/>
            <w:tcBorders>
              <w:top w:val="nil"/>
              <w:left w:val="nil"/>
              <w:bottom w:val="double" w:sz="6" w:space="0" w:color="auto"/>
              <w:right w:val="double" w:sz="6" w:space="0" w:color="auto"/>
            </w:tcBorders>
            <w:shd w:val="clear" w:color="auto" w:fill="auto"/>
            <w:noWrap/>
            <w:vAlign w:val="center"/>
            <w:hideMark/>
          </w:tcPr>
          <w:p w14:paraId="2E69DA39"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13</w:t>
            </w:r>
          </w:p>
        </w:tc>
      </w:tr>
      <w:tr w:rsidR="00E553D0" w:rsidRPr="00C127D3" w14:paraId="2718621F"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5C03FF13"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Mieczysławów</w:t>
            </w:r>
          </w:p>
        </w:tc>
        <w:tc>
          <w:tcPr>
            <w:tcW w:w="1860" w:type="dxa"/>
            <w:tcBorders>
              <w:top w:val="nil"/>
              <w:left w:val="nil"/>
              <w:bottom w:val="double" w:sz="6" w:space="0" w:color="auto"/>
              <w:right w:val="double" w:sz="6" w:space="0" w:color="auto"/>
            </w:tcBorders>
            <w:shd w:val="clear" w:color="auto" w:fill="auto"/>
            <w:noWrap/>
            <w:vAlign w:val="center"/>
            <w:hideMark/>
          </w:tcPr>
          <w:p w14:paraId="205D7104"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9</w:t>
            </w:r>
          </w:p>
        </w:tc>
        <w:tc>
          <w:tcPr>
            <w:tcW w:w="1616" w:type="dxa"/>
            <w:tcBorders>
              <w:top w:val="nil"/>
              <w:left w:val="nil"/>
              <w:bottom w:val="double" w:sz="6" w:space="0" w:color="auto"/>
              <w:right w:val="double" w:sz="6" w:space="0" w:color="auto"/>
            </w:tcBorders>
            <w:shd w:val="clear" w:color="auto" w:fill="auto"/>
            <w:noWrap/>
            <w:vAlign w:val="center"/>
            <w:hideMark/>
          </w:tcPr>
          <w:p w14:paraId="3BC57C9F"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4</w:t>
            </w:r>
          </w:p>
        </w:tc>
        <w:tc>
          <w:tcPr>
            <w:tcW w:w="1445" w:type="dxa"/>
            <w:tcBorders>
              <w:top w:val="nil"/>
              <w:left w:val="nil"/>
              <w:bottom w:val="double" w:sz="6" w:space="0" w:color="auto"/>
              <w:right w:val="double" w:sz="6" w:space="0" w:color="auto"/>
            </w:tcBorders>
            <w:shd w:val="clear" w:color="auto" w:fill="auto"/>
            <w:noWrap/>
            <w:vAlign w:val="center"/>
            <w:hideMark/>
          </w:tcPr>
          <w:p w14:paraId="224AB542"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10</w:t>
            </w:r>
          </w:p>
        </w:tc>
      </w:tr>
      <w:tr w:rsidR="00E553D0" w:rsidRPr="00C127D3" w14:paraId="5AC7931B"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6D78FB21"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Młogoszyn</w:t>
            </w:r>
          </w:p>
        </w:tc>
        <w:tc>
          <w:tcPr>
            <w:tcW w:w="1860" w:type="dxa"/>
            <w:tcBorders>
              <w:top w:val="nil"/>
              <w:left w:val="nil"/>
              <w:bottom w:val="double" w:sz="6" w:space="0" w:color="auto"/>
              <w:right w:val="double" w:sz="6" w:space="0" w:color="auto"/>
            </w:tcBorders>
            <w:shd w:val="clear" w:color="auto" w:fill="auto"/>
            <w:noWrap/>
            <w:vAlign w:val="center"/>
            <w:hideMark/>
          </w:tcPr>
          <w:p w14:paraId="5546FFD9" w14:textId="77777777" w:rsidR="00E553D0" w:rsidRPr="00E27173" w:rsidRDefault="00FD2CB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78</w:t>
            </w:r>
          </w:p>
        </w:tc>
        <w:tc>
          <w:tcPr>
            <w:tcW w:w="1616" w:type="dxa"/>
            <w:tcBorders>
              <w:top w:val="nil"/>
              <w:left w:val="nil"/>
              <w:bottom w:val="double" w:sz="6" w:space="0" w:color="auto"/>
              <w:right w:val="double" w:sz="6" w:space="0" w:color="auto"/>
            </w:tcBorders>
            <w:shd w:val="clear" w:color="auto" w:fill="auto"/>
            <w:noWrap/>
            <w:vAlign w:val="center"/>
            <w:hideMark/>
          </w:tcPr>
          <w:p w14:paraId="1FD2002D"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28</w:t>
            </w:r>
          </w:p>
        </w:tc>
        <w:tc>
          <w:tcPr>
            <w:tcW w:w="1445" w:type="dxa"/>
            <w:tcBorders>
              <w:top w:val="nil"/>
              <w:left w:val="nil"/>
              <w:bottom w:val="double" w:sz="6" w:space="0" w:color="auto"/>
              <w:right w:val="double" w:sz="6" w:space="0" w:color="auto"/>
            </w:tcBorders>
            <w:shd w:val="clear" w:color="auto" w:fill="auto"/>
            <w:noWrap/>
            <w:vAlign w:val="center"/>
            <w:hideMark/>
          </w:tcPr>
          <w:p w14:paraId="565D77BE"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28</w:t>
            </w:r>
          </w:p>
        </w:tc>
      </w:tr>
      <w:tr w:rsidR="00E553D0" w:rsidRPr="00C127D3" w14:paraId="4974E20E"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35635FE8"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Morele</w:t>
            </w:r>
          </w:p>
        </w:tc>
        <w:tc>
          <w:tcPr>
            <w:tcW w:w="1860" w:type="dxa"/>
            <w:tcBorders>
              <w:top w:val="nil"/>
              <w:left w:val="nil"/>
              <w:bottom w:val="double" w:sz="6" w:space="0" w:color="auto"/>
              <w:right w:val="double" w:sz="6" w:space="0" w:color="auto"/>
            </w:tcBorders>
            <w:shd w:val="clear" w:color="auto" w:fill="auto"/>
            <w:noWrap/>
            <w:vAlign w:val="center"/>
            <w:hideMark/>
          </w:tcPr>
          <w:p w14:paraId="40630CBD"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3</w:t>
            </w:r>
          </w:p>
        </w:tc>
        <w:tc>
          <w:tcPr>
            <w:tcW w:w="1616" w:type="dxa"/>
            <w:tcBorders>
              <w:top w:val="nil"/>
              <w:left w:val="nil"/>
              <w:bottom w:val="double" w:sz="6" w:space="0" w:color="auto"/>
              <w:right w:val="double" w:sz="6" w:space="0" w:color="auto"/>
            </w:tcBorders>
            <w:shd w:val="clear" w:color="auto" w:fill="auto"/>
            <w:noWrap/>
            <w:vAlign w:val="center"/>
            <w:hideMark/>
          </w:tcPr>
          <w:p w14:paraId="32EC971C"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w:t>
            </w:r>
          </w:p>
        </w:tc>
        <w:tc>
          <w:tcPr>
            <w:tcW w:w="1445" w:type="dxa"/>
            <w:tcBorders>
              <w:top w:val="nil"/>
              <w:left w:val="nil"/>
              <w:bottom w:val="double" w:sz="6" w:space="0" w:color="auto"/>
              <w:right w:val="double" w:sz="6" w:space="0" w:color="auto"/>
            </w:tcBorders>
            <w:shd w:val="clear" w:color="auto" w:fill="auto"/>
            <w:noWrap/>
            <w:vAlign w:val="center"/>
            <w:hideMark/>
          </w:tcPr>
          <w:p w14:paraId="396DEEF4"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w:t>
            </w:r>
          </w:p>
        </w:tc>
      </w:tr>
      <w:tr w:rsidR="00E553D0" w:rsidRPr="00C127D3" w14:paraId="726797E9"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2410FDA4"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Nowe Ktery</w:t>
            </w:r>
          </w:p>
        </w:tc>
        <w:tc>
          <w:tcPr>
            <w:tcW w:w="1860" w:type="dxa"/>
            <w:tcBorders>
              <w:top w:val="nil"/>
              <w:left w:val="nil"/>
              <w:bottom w:val="double" w:sz="6" w:space="0" w:color="auto"/>
              <w:right w:val="double" w:sz="6" w:space="0" w:color="auto"/>
            </w:tcBorders>
            <w:shd w:val="clear" w:color="auto" w:fill="auto"/>
            <w:noWrap/>
            <w:vAlign w:val="center"/>
            <w:hideMark/>
          </w:tcPr>
          <w:p w14:paraId="3ADF4C27" w14:textId="77777777" w:rsidR="00E553D0" w:rsidRPr="00E27173" w:rsidRDefault="00FD2CB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85</w:t>
            </w:r>
          </w:p>
        </w:tc>
        <w:tc>
          <w:tcPr>
            <w:tcW w:w="1616" w:type="dxa"/>
            <w:tcBorders>
              <w:top w:val="nil"/>
              <w:left w:val="nil"/>
              <w:bottom w:val="double" w:sz="6" w:space="0" w:color="auto"/>
              <w:right w:val="double" w:sz="6" w:space="0" w:color="auto"/>
            </w:tcBorders>
            <w:shd w:val="clear" w:color="auto" w:fill="auto"/>
            <w:noWrap/>
            <w:vAlign w:val="center"/>
            <w:hideMark/>
          </w:tcPr>
          <w:p w14:paraId="23794A43"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29</w:t>
            </w:r>
          </w:p>
        </w:tc>
        <w:tc>
          <w:tcPr>
            <w:tcW w:w="1445" w:type="dxa"/>
            <w:tcBorders>
              <w:top w:val="nil"/>
              <w:left w:val="nil"/>
              <w:bottom w:val="double" w:sz="6" w:space="0" w:color="auto"/>
              <w:right w:val="double" w:sz="6" w:space="0" w:color="auto"/>
            </w:tcBorders>
            <w:shd w:val="clear" w:color="auto" w:fill="auto"/>
            <w:noWrap/>
            <w:vAlign w:val="center"/>
            <w:hideMark/>
          </w:tcPr>
          <w:p w14:paraId="7F22BADC"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30</w:t>
            </w:r>
          </w:p>
        </w:tc>
      </w:tr>
      <w:tr w:rsidR="00E553D0" w:rsidRPr="00C127D3" w14:paraId="65D392FC"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0B3BA794"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Pawłowice</w:t>
            </w:r>
          </w:p>
        </w:tc>
        <w:tc>
          <w:tcPr>
            <w:tcW w:w="1860" w:type="dxa"/>
            <w:tcBorders>
              <w:top w:val="nil"/>
              <w:left w:val="nil"/>
              <w:bottom w:val="double" w:sz="6" w:space="0" w:color="auto"/>
              <w:right w:val="double" w:sz="6" w:space="0" w:color="auto"/>
            </w:tcBorders>
            <w:shd w:val="clear" w:color="auto" w:fill="auto"/>
            <w:noWrap/>
            <w:vAlign w:val="center"/>
            <w:hideMark/>
          </w:tcPr>
          <w:p w14:paraId="0A989BD4"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111</w:t>
            </w:r>
          </w:p>
        </w:tc>
        <w:tc>
          <w:tcPr>
            <w:tcW w:w="1616" w:type="dxa"/>
            <w:tcBorders>
              <w:top w:val="nil"/>
              <w:left w:val="nil"/>
              <w:bottom w:val="double" w:sz="6" w:space="0" w:color="auto"/>
              <w:right w:val="double" w:sz="6" w:space="0" w:color="auto"/>
            </w:tcBorders>
            <w:shd w:val="clear" w:color="auto" w:fill="auto"/>
            <w:noWrap/>
            <w:vAlign w:val="center"/>
            <w:hideMark/>
          </w:tcPr>
          <w:p w14:paraId="1B9EDD4C"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38</w:t>
            </w:r>
          </w:p>
        </w:tc>
        <w:tc>
          <w:tcPr>
            <w:tcW w:w="1445" w:type="dxa"/>
            <w:tcBorders>
              <w:top w:val="nil"/>
              <w:left w:val="nil"/>
              <w:bottom w:val="double" w:sz="6" w:space="0" w:color="auto"/>
              <w:right w:val="double" w:sz="6" w:space="0" w:color="auto"/>
            </w:tcBorders>
            <w:shd w:val="clear" w:color="auto" w:fill="auto"/>
            <w:noWrap/>
            <w:vAlign w:val="center"/>
            <w:hideMark/>
          </w:tcPr>
          <w:p w14:paraId="389C78D0"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39</w:t>
            </w:r>
          </w:p>
        </w:tc>
      </w:tr>
      <w:tr w:rsidR="00E553D0" w:rsidRPr="00C127D3" w14:paraId="5F11398D"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00BABC12"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proofErr w:type="spellStart"/>
            <w:r w:rsidRPr="00E27173">
              <w:rPr>
                <w:rFonts w:ascii="Times New Roman" w:eastAsia="Times New Roman" w:hAnsi="Times New Roman" w:cs="Times New Roman"/>
                <w:color w:val="000000"/>
                <w:kern w:val="0"/>
                <w:sz w:val="20"/>
                <w:szCs w:val="20"/>
                <w:lang w:eastAsia="pl-PL" w:bidi="ar-SA"/>
              </w:rPr>
              <w:t>Psurze</w:t>
            </w:r>
            <w:proofErr w:type="spellEnd"/>
          </w:p>
        </w:tc>
        <w:tc>
          <w:tcPr>
            <w:tcW w:w="1860" w:type="dxa"/>
            <w:tcBorders>
              <w:top w:val="nil"/>
              <w:left w:val="nil"/>
              <w:bottom w:val="double" w:sz="6" w:space="0" w:color="auto"/>
              <w:right w:val="double" w:sz="6" w:space="0" w:color="auto"/>
            </w:tcBorders>
            <w:shd w:val="clear" w:color="auto" w:fill="auto"/>
            <w:noWrap/>
            <w:vAlign w:val="center"/>
            <w:hideMark/>
          </w:tcPr>
          <w:p w14:paraId="16CDAEF2"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33</w:t>
            </w:r>
          </w:p>
        </w:tc>
        <w:tc>
          <w:tcPr>
            <w:tcW w:w="1616" w:type="dxa"/>
            <w:tcBorders>
              <w:top w:val="nil"/>
              <w:left w:val="nil"/>
              <w:bottom w:val="double" w:sz="6" w:space="0" w:color="auto"/>
              <w:right w:val="double" w:sz="6" w:space="0" w:color="auto"/>
            </w:tcBorders>
            <w:shd w:val="clear" w:color="auto" w:fill="auto"/>
            <w:noWrap/>
            <w:vAlign w:val="center"/>
            <w:hideMark/>
          </w:tcPr>
          <w:p w14:paraId="6BBD3A6D"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13</w:t>
            </w:r>
          </w:p>
        </w:tc>
        <w:tc>
          <w:tcPr>
            <w:tcW w:w="1445" w:type="dxa"/>
            <w:tcBorders>
              <w:top w:val="nil"/>
              <w:left w:val="nil"/>
              <w:bottom w:val="double" w:sz="6" w:space="0" w:color="auto"/>
              <w:right w:val="double" w:sz="6" w:space="0" w:color="auto"/>
            </w:tcBorders>
            <w:shd w:val="clear" w:color="auto" w:fill="auto"/>
            <w:noWrap/>
            <w:vAlign w:val="center"/>
            <w:hideMark/>
          </w:tcPr>
          <w:p w14:paraId="55775BFF"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14</w:t>
            </w:r>
          </w:p>
        </w:tc>
      </w:tr>
      <w:tr w:rsidR="00E553D0" w:rsidRPr="00C127D3" w14:paraId="3D42A464"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32D9AFFD"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Różanowice</w:t>
            </w:r>
          </w:p>
        </w:tc>
        <w:tc>
          <w:tcPr>
            <w:tcW w:w="1860" w:type="dxa"/>
            <w:tcBorders>
              <w:top w:val="nil"/>
              <w:left w:val="nil"/>
              <w:bottom w:val="double" w:sz="6" w:space="0" w:color="auto"/>
              <w:right w:val="double" w:sz="6" w:space="0" w:color="auto"/>
            </w:tcBorders>
            <w:shd w:val="clear" w:color="auto" w:fill="auto"/>
            <w:noWrap/>
            <w:vAlign w:val="center"/>
            <w:hideMark/>
          </w:tcPr>
          <w:p w14:paraId="6441479D"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60</w:t>
            </w:r>
          </w:p>
        </w:tc>
        <w:tc>
          <w:tcPr>
            <w:tcW w:w="1616" w:type="dxa"/>
            <w:tcBorders>
              <w:top w:val="nil"/>
              <w:left w:val="nil"/>
              <w:bottom w:val="double" w:sz="6" w:space="0" w:color="auto"/>
              <w:right w:val="double" w:sz="6" w:space="0" w:color="auto"/>
            </w:tcBorders>
            <w:shd w:val="clear" w:color="auto" w:fill="auto"/>
            <w:noWrap/>
            <w:vAlign w:val="center"/>
            <w:hideMark/>
          </w:tcPr>
          <w:p w14:paraId="37652F8C"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19</w:t>
            </w:r>
          </w:p>
        </w:tc>
        <w:tc>
          <w:tcPr>
            <w:tcW w:w="1445" w:type="dxa"/>
            <w:tcBorders>
              <w:top w:val="nil"/>
              <w:left w:val="nil"/>
              <w:bottom w:val="double" w:sz="6" w:space="0" w:color="auto"/>
              <w:right w:val="double" w:sz="6" w:space="0" w:color="auto"/>
            </w:tcBorders>
            <w:shd w:val="clear" w:color="auto" w:fill="auto"/>
            <w:noWrap/>
            <w:vAlign w:val="center"/>
            <w:hideMark/>
          </w:tcPr>
          <w:p w14:paraId="3FDDDBB6"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20</w:t>
            </w:r>
          </w:p>
        </w:tc>
      </w:tr>
      <w:tr w:rsidR="00E553D0" w:rsidRPr="00C127D3" w14:paraId="4BC70004"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40A970E9"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Rustów</w:t>
            </w:r>
          </w:p>
        </w:tc>
        <w:tc>
          <w:tcPr>
            <w:tcW w:w="1860" w:type="dxa"/>
            <w:tcBorders>
              <w:top w:val="nil"/>
              <w:left w:val="nil"/>
              <w:bottom w:val="double" w:sz="6" w:space="0" w:color="auto"/>
              <w:right w:val="double" w:sz="6" w:space="0" w:color="auto"/>
            </w:tcBorders>
            <w:shd w:val="clear" w:color="auto" w:fill="auto"/>
            <w:noWrap/>
            <w:vAlign w:val="center"/>
            <w:hideMark/>
          </w:tcPr>
          <w:p w14:paraId="3F5D79A7"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98</w:t>
            </w:r>
          </w:p>
        </w:tc>
        <w:tc>
          <w:tcPr>
            <w:tcW w:w="1616" w:type="dxa"/>
            <w:tcBorders>
              <w:top w:val="nil"/>
              <w:left w:val="nil"/>
              <w:bottom w:val="double" w:sz="6" w:space="0" w:color="auto"/>
              <w:right w:val="double" w:sz="6" w:space="0" w:color="auto"/>
            </w:tcBorders>
            <w:shd w:val="clear" w:color="auto" w:fill="auto"/>
            <w:noWrap/>
            <w:vAlign w:val="center"/>
            <w:hideMark/>
          </w:tcPr>
          <w:p w14:paraId="0010E1CD"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24</w:t>
            </w:r>
          </w:p>
        </w:tc>
        <w:tc>
          <w:tcPr>
            <w:tcW w:w="1445" w:type="dxa"/>
            <w:tcBorders>
              <w:top w:val="nil"/>
              <w:left w:val="nil"/>
              <w:bottom w:val="double" w:sz="6" w:space="0" w:color="auto"/>
              <w:right w:val="double" w:sz="6" w:space="0" w:color="auto"/>
            </w:tcBorders>
            <w:shd w:val="clear" w:color="auto" w:fill="auto"/>
            <w:noWrap/>
            <w:vAlign w:val="center"/>
            <w:hideMark/>
          </w:tcPr>
          <w:p w14:paraId="22B318B1"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25</w:t>
            </w:r>
          </w:p>
        </w:tc>
      </w:tr>
      <w:tr w:rsidR="00E553D0" w:rsidRPr="00C127D3" w14:paraId="6C98B39D"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2C586608"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Rybie</w:t>
            </w:r>
          </w:p>
        </w:tc>
        <w:tc>
          <w:tcPr>
            <w:tcW w:w="1860" w:type="dxa"/>
            <w:tcBorders>
              <w:top w:val="nil"/>
              <w:left w:val="nil"/>
              <w:bottom w:val="double" w:sz="6" w:space="0" w:color="auto"/>
              <w:right w:val="double" w:sz="6" w:space="0" w:color="auto"/>
            </w:tcBorders>
            <w:shd w:val="clear" w:color="auto" w:fill="auto"/>
            <w:noWrap/>
            <w:vAlign w:val="center"/>
            <w:hideMark/>
          </w:tcPr>
          <w:p w14:paraId="564F0CCF"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62</w:t>
            </w:r>
          </w:p>
        </w:tc>
        <w:tc>
          <w:tcPr>
            <w:tcW w:w="1616" w:type="dxa"/>
            <w:tcBorders>
              <w:top w:val="nil"/>
              <w:left w:val="nil"/>
              <w:bottom w:val="double" w:sz="6" w:space="0" w:color="auto"/>
              <w:right w:val="double" w:sz="6" w:space="0" w:color="auto"/>
            </w:tcBorders>
            <w:shd w:val="clear" w:color="auto" w:fill="auto"/>
            <w:noWrap/>
            <w:vAlign w:val="center"/>
            <w:hideMark/>
          </w:tcPr>
          <w:p w14:paraId="31AB3B1D" w14:textId="77777777" w:rsidR="00E553D0" w:rsidRPr="00E27173" w:rsidRDefault="00FE1FC7"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19</w:t>
            </w:r>
          </w:p>
        </w:tc>
        <w:tc>
          <w:tcPr>
            <w:tcW w:w="1445" w:type="dxa"/>
            <w:tcBorders>
              <w:top w:val="nil"/>
              <w:left w:val="nil"/>
              <w:bottom w:val="double" w:sz="6" w:space="0" w:color="auto"/>
              <w:right w:val="double" w:sz="6" w:space="0" w:color="auto"/>
            </w:tcBorders>
            <w:shd w:val="clear" w:color="auto" w:fill="auto"/>
            <w:noWrap/>
            <w:vAlign w:val="center"/>
            <w:hideMark/>
          </w:tcPr>
          <w:p w14:paraId="1107A02E" w14:textId="77777777" w:rsidR="00E553D0" w:rsidRPr="00E27173" w:rsidRDefault="00FE1FC7"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19</w:t>
            </w:r>
          </w:p>
        </w:tc>
      </w:tr>
      <w:tr w:rsidR="00E553D0" w:rsidRPr="00C127D3" w14:paraId="3190185A"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392F8300"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Siemienice</w:t>
            </w:r>
          </w:p>
        </w:tc>
        <w:tc>
          <w:tcPr>
            <w:tcW w:w="1860" w:type="dxa"/>
            <w:tcBorders>
              <w:top w:val="nil"/>
              <w:left w:val="nil"/>
              <w:bottom w:val="double" w:sz="6" w:space="0" w:color="auto"/>
              <w:right w:val="double" w:sz="6" w:space="0" w:color="auto"/>
            </w:tcBorders>
            <w:shd w:val="clear" w:color="auto" w:fill="auto"/>
            <w:noWrap/>
            <w:vAlign w:val="center"/>
            <w:hideMark/>
          </w:tcPr>
          <w:p w14:paraId="6EC15F4E"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170</w:t>
            </w:r>
          </w:p>
        </w:tc>
        <w:tc>
          <w:tcPr>
            <w:tcW w:w="1616" w:type="dxa"/>
            <w:tcBorders>
              <w:top w:val="nil"/>
              <w:left w:val="nil"/>
              <w:bottom w:val="double" w:sz="6" w:space="0" w:color="auto"/>
              <w:right w:val="double" w:sz="6" w:space="0" w:color="auto"/>
            </w:tcBorders>
            <w:shd w:val="clear" w:color="auto" w:fill="auto"/>
            <w:noWrap/>
            <w:vAlign w:val="center"/>
            <w:hideMark/>
          </w:tcPr>
          <w:p w14:paraId="0B72180B"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48</w:t>
            </w:r>
          </w:p>
        </w:tc>
        <w:tc>
          <w:tcPr>
            <w:tcW w:w="1445" w:type="dxa"/>
            <w:tcBorders>
              <w:top w:val="nil"/>
              <w:left w:val="nil"/>
              <w:bottom w:val="double" w:sz="6" w:space="0" w:color="auto"/>
              <w:right w:val="double" w:sz="6" w:space="0" w:color="auto"/>
            </w:tcBorders>
            <w:shd w:val="clear" w:color="auto" w:fill="auto"/>
            <w:noWrap/>
            <w:vAlign w:val="center"/>
            <w:hideMark/>
          </w:tcPr>
          <w:p w14:paraId="33111645"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48</w:t>
            </w:r>
          </w:p>
        </w:tc>
      </w:tr>
      <w:tr w:rsidR="00E553D0" w:rsidRPr="00C127D3" w14:paraId="4DCF6F16"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000312E2"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Siemieniczki</w:t>
            </w:r>
          </w:p>
        </w:tc>
        <w:tc>
          <w:tcPr>
            <w:tcW w:w="1860" w:type="dxa"/>
            <w:tcBorders>
              <w:top w:val="nil"/>
              <w:left w:val="nil"/>
              <w:bottom w:val="double" w:sz="6" w:space="0" w:color="auto"/>
              <w:right w:val="double" w:sz="6" w:space="0" w:color="auto"/>
            </w:tcBorders>
            <w:shd w:val="clear" w:color="auto" w:fill="auto"/>
            <w:noWrap/>
            <w:vAlign w:val="center"/>
            <w:hideMark/>
          </w:tcPr>
          <w:p w14:paraId="10F827F2" w14:textId="77777777" w:rsidR="00E553D0" w:rsidRPr="00E27173" w:rsidRDefault="00FD2CB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33</w:t>
            </w:r>
          </w:p>
        </w:tc>
        <w:tc>
          <w:tcPr>
            <w:tcW w:w="1616" w:type="dxa"/>
            <w:tcBorders>
              <w:top w:val="nil"/>
              <w:left w:val="nil"/>
              <w:bottom w:val="double" w:sz="6" w:space="0" w:color="auto"/>
              <w:right w:val="double" w:sz="6" w:space="0" w:color="auto"/>
            </w:tcBorders>
            <w:shd w:val="clear" w:color="auto" w:fill="auto"/>
            <w:noWrap/>
            <w:vAlign w:val="center"/>
            <w:hideMark/>
          </w:tcPr>
          <w:p w14:paraId="1B21191A" w14:textId="77777777" w:rsidR="00E553D0" w:rsidRPr="00E27173" w:rsidRDefault="008B094D"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15</w:t>
            </w:r>
          </w:p>
        </w:tc>
        <w:tc>
          <w:tcPr>
            <w:tcW w:w="1445" w:type="dxa"/>
            <w:tcBorders>
              <w:top w:val="nil"/>
              <w:left w:val="nil"/>
              <w:bottom w:val="double" w:sz="6" w:space="0" w:color="auto"/>
              <w:right w:val="double" w:sz="6" w:space="0" w:color="auto"/>
            </w:tcBorders>
            <w:shd w:val="clear" w:color="auto" w:fill="auto"/>
            <w:noWrap/>
            <w:vAlign w:val="center"/>
            <w:hideMark/>
          </w:tcPr>
          <w:p w14:paraId="5FCCC5DC" w14:textId="77777777" w:rsidR="00E553D0" w:rsidRPr="00E27173" w:rsidRDefault="008B094D"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15</w:t>
            </w:r>
          </w:p>
        </w:tc>
      </w:tr>
      <w:tr w:rsidR="00E553D0" w:rsidRPr="00C127D3" w14:paraId="58D129F5"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29E57F34"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Sokół</w:t>
            </w:r>
          </w:p>
        </w:tc>
        <w:tc>
          <w:tcPr>
            <w:tcW w:w="1860" w:type="dxa"/>
            <w:tcBorders>
              <w:top w:val="nil"/>
              <w:left w:val="nil"/>
              <w:bottom w:val="double" w:sz="6" w:space="0" w:color="auto"/>
              <w:right w:val="double" w:sz="6" w:space="0" w:color="auto"/>
            </w:tcBorders>
            <w:shd w:val="clear" w:color="auto" w:fill="auto"/>
            <w:noWrap/>
            <w:vAlign w:val="center"/>
            <w:hideMark/>
          </w:tcPr>
          <w:p w14:paraId="644DAA0E" w14:textId="77777777" w:rsidR="00E553D0" w:rsidRPr="00E27173" w:rsidRDefault="00FD2CB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36</w:t>
            </w:r>
          </w:p>
        </w:tc>
        <w:tc>
          <w:tcPr>
            <w:tcW w:w="1616" w:type="dxa"/>
            <w:tcBorders>
              <w:top w:val="nil"/>
              <w:left w:val="nil"/>
              <w:bottom w:val="double" w:sz="6" w:space="0" w:color="auto"/>
              <w:right w:val="double" w:sz="6" w:space="0" w:color="auto"/>
            </w:tcBorders>
            <w:shd w:val="clear" w:color="auto" w:fill="auto"/>
            <w:noWrap/>
            <w:vAlign w:val="center"/>
            <w:hideMark/>
          </w:tcPr>
          <w:p w14:paraId="1281D5D2"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11</w:t>
            </w:r>
          </w:p>
        </w:tc>
        <w:tc>
          <w:tcPr>
            <w:tcW w:w="1445" w:type="dxa"/>
            <w:tcBorders>
              <w:top w:val="nil"/>
              <w:left w:val="nil"/>
              <w:bottom w:val="double" w:sz="6" w:space="0" w:color="auto"/>
              <w:right w:val="double" w:sz="6" w:space="0" w:color="auto"/>
            </w:tcBorders>
            <w:shd w:val="clear" w:color="auto" w:fill="auto"/>
            <w:noWrap/>
            <w:vAlign w:val="center"/>
            <w:hideMark/>
          </w:tcPr>
          <w:p w14:paraId="19F4A100"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11</w:t>
            </w:r>
          </w:p>
        </w:tc>
      </w:tr>
      <w:tr w:rsidR="00E553D0" w:rsidRPr="00C127D3" w14:paraId="655784DE"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6B43753E"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Stefanów</w:t>
            </w:r>
          </w:p>
        </w:tc>
        <w:tc>
          <w:tcPr>
            <w:tcW w:w="1860" w:type="dxa"/>
            <w:tcBorders>
              <w:top w:val="nil"/>
              <w:left w:val="nil"/>
              <w:bottom w:val="double" w:sz="6" w:space="0" w:color="auto"/>
              <w:right w:val="double" w:sz="6" w:space="0" w:color="auto"/>
            </w:tcBorders>
            <w:shd w:val="clear" w:color="auto" w:fill="auto"/>
            <w:noWrap/>
            <w:vAlign w:val="center"/>
            <w:hideMark/>
          </w:tcPr>
          <w:p w14:paraId="15F5B22E"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7</w:t>
            </w:r>
            <w:r w:rsidR="00FD2CB0" w:rsidRPr="00E27173">
              <w:rPr>
                <w:rFonts w:ascii="Times New Roman" w:eastAsia="Times New Roman" w:hAnsi="Times New Roman" w:cs="Times New Roman"/>
                <w:color w:val="000000"/>
                <w:kern w:val="0"/>
                <w:sz w:val="20"/>
                <w:szCs w:val="20"/>
                <w:lang w:eastAsia="pl-PL" w:bidi="ar-SA"/>
              </w:rPr>
              <w:t>5</w:t>
            </w:r>
          </w:p>
        </w:tc>
        <w:tc>
          <w:tcPr>
            <w:tcW w:w="1616" w:type="dxa"/>
            <w:tcBorders>
              <w:top w:val="nil"/>
              <w:left w:val="nil"/>
              <w:bottom w:val="double" w:sz="6" w:space="0" w:color="auto"/>
              <w:right w:val="double" w:sz="6" w:space="0" w:color="auto"/>
            </w:tcBorders>
            <w:shd w:val="clear" w:color="auto" w:fill="auto"/>
            <w:noWrap/>
            <w:vAlign w:val="center"/>
            <w:hideMark/>
          </w:tcPr>
          <w:p w14:paraId="0DC13C7F" w14:textId="77777777" w:rsidR="00E553D0" w:rsidRPr="00E27173" w:rsidRDefault="008B094D"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24</w:t>
            </w:r>
          </w:p>
        </w:tc>
        <w:tc>
          <w:tcPr>
            <w:tcW w:w="1445" w:type="dxa"/>
            <w:tcBorders>
              <w:top w:val="nil"/>
              <w:left w:val="nil"/>
              <w:bottom w:val="double" w:sz="6" w:space="0" w:color="auto"/>
              <w:right w:val="double" w:sz="6" w:space="0" w:color="auto"/>
            </w:tcBorders>
            <w:shd w:val="clear" w:color="auto" w:fill="auto"/>
            <w:noWrap/>
            <w:vAlign w:val="center"/>
            <w:hideMark/>
          </w:tcPr>
          <w:p w14:paraId="493A86F0"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w:t>
            </w:r>
            <w:r w:rsidR="008B094D" w:rsidRPr="00E27173">
              <w:rPr>
                <w:rFonts w:ascii="Times New Roman" w:eastAsia="Times New Roman" w:hAnsi="Times New Roman" w:cs="Times New Roman"/>
                <w:color w:val="000000"/>
                <w:kern w:val="0"/>
                <w:sz w:val="20"/>
                <w:szCs w:val="20"/>
                <w:lang w:eastAsia="pl-PL" w:bidi="ar-SA"/>
              </w:rPr>
              <w:t>4</w:t>
            </w:r>
          </w:p>
        </w:tc>
      </w:tr>
      <w:tr w:rsidR="00E553D0" w:rsidRPr="00C127D3" w14:paraId="1D902C31"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69913720"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Świniary</w:t>
            </w:r>
          </w:p>
        </w:tc>
        <w:tc>
          <w:tcPr>
            <w:tcW w:w="1860" w:type="dxa"/>
            <w:tcBorders>
              <w:top w:val="nil"/>
              <w:left w:val="nil"/>
              <w:bottom w:val="double" w:sz="6" w:space="0" w:color="auto"/>
              <w:right w:val="double" w:sz="6" w:space="0" w:color="auto"/>
            </w:tcBorders>
            <w:shd w:val="clear" w:color="auto" w:fill="auto"/>
            <w:noWrap/>
            <w:vAlign w:val="center"/>
            <w:hideMark/>
          </w:tcPr>
          <w:p w14:paraId="02FCB7D8"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10</w:t>
            </w:r>
          </w:p>
        </w:tc>
        <w:tc>
          <w:tcPr>
            <w:tcW w:w="1616" w:type="dxa"/>
            <w:tcBorders>
              <w:top w:val="nil"/>
              <w:left w:val="nil"/>
              <w:bottom w:val="double" w:sz="6" w:space="0" w:color="auto"/>
              <w:right w:val="double" w:sz="6" w:space="0" w:color="auto"/>
            </w:tcBorders>
            <w:shd w:val="clear" w:color="auto" w:fill="auto"/>
            <w:noWrap/>
            <w:vAlign w:val="center"/>
            <w:hideMark/>
          </w:tcPr>
          <w:p w14:paraId="34259E8E"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w:t>
            </w:r>
          </w:p>
        </w:tc>
        <w:tc>
          <w:tcPr>
            <w:tcW w:w="1445" w:type="dxa"/>
            <w:tcBorders>
              <w:top w:val="nil"/>
              <w:left w:val="nil"/>
              <w:bottom w:val="double" w:sz="6" w:space="0" w:color="auto"/>
              <w:right w:val="double" w:sz="6" w:space="0" w:color="auto"/>
            </w:tcBorders>
            <w:shd w:val="clear" w:color="auto" w:fill="auto"/>
            <w:noWrap/>
            <w:vAlign w:val="center"/>
            <w:hideMark/>
          </w:tcPr>
          <w:p w14:paraId="22407333"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4</w:t>
            </w:r>
          </w:p>
        </w:tc>
      </w:tr>
      <w:tr w:rsidR="00E553D0" w:rsidRPr="00C127D3" w14:paraId="2C896477"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3EFC2446"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Uroczysko Leśne</w:t>
            </w:r>
          </w:p>
        </w:tc>
        <w:tc>
          <w:tcPr>
            <w:tcW w:w="1860" w:type="dxa"/>
            <w:tcBorders>
              <w:top w:val="nil"/>
              <w:left w:val="nil"/>
              <w:bottom w:val="double" w:sz="6" w:space="0" w:color="auto"/>
              <w:right w:val="double" w:sz="6" w:space="0" w:color="auto"/>
            </w:tcBorders>
            <w:shd w:val="clear" w:color="auto" w:fill="auto"/>
            <w:noWrap/>
            <w:vAlign w:val="center"/>
            <w:hideMark/>
          </w:tcPr>
          <w:p w14:paraId="6A086E6A"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3</w:t>
            </w:r>
          </w:p>
        </w:tc>
        <w:tc>
          <w:tcPr>
            <w:tcW w:w="1616" w:type="dxa"/>
            <w:tcBorders>
              <w:top w:val="nil"/>
              <w:left w:val="nil"/>
              <w:bottom w:val="double" w:sz="6" w:space="0" w:color="auto"/>
              <w:right w:val="double" w:sz="6" w:space="0" w:color="auto"/>
            </w:tcBorders>
            <w:shd w:val="clear" w:color="auto" w:fill="auto"/>
            <w:noWrap/>
            <w:vAlign w:val="center"/>
            <w:hideMark/>
          </w:tcPr>
          <w:p w14:paraId="6080C24E"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w:t>
            </w:r>
          </w:p>
        </w:tc>
        <w:tc>
          <w:tcPr>
            <w:tcW w:w="1445" w:type="dxa"/>
            <w:tcBorders>
              <w:top w:val="nil"/>
              <w:left w:val="nil"/>
              <w:bottom w:val="double" w:sz="6" w:space="0" w:color="auto"/>
              <w:right w:val="double" w:sz="6" w:space="0" w:color="auto"/>
            </w:tcBorders>
            <w:shd w:val="clear" w:color="auto" w:fill="auto"/>
            <w:noWrap/>
            <w:vAlign w:val="center"/>
            <w:hideMark/>
          </w:tcPr>
          <w:p w14:paraId="46AB1675"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w:t>
            </w:r>
          </w:p>
        </w:tc>
      </w:tr>
      <w:tr w:rsidR="00E553D0" w:rsidRPr="00C127D3" w14:paraId="5D132654"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2DDFFA87"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Wały</w:t>
            </w:r>
          </w:p>
        </w:tc>
        <w:tc>
          <w:tcPr>
            <w:tcW w:w="1860" w:type="dxa"/>
            <w:tcBorders>
              <w:top w:val="nil"/>
              <w:left w:val="nil"/>
              <w:bottom w:val="double" w:sz="6" w:space="0" w:color="auto"/>
              <w:right w:val="double" w:sz="6" w:space="0" w:color="auto"/>
            </w:tcBorders>
            <w:shd w:val="clear" w:color="auto" w:fill="auto"/>
            <w:noWrap/>
            <w:vAlign w:val="center"/>
            <w:hideMark/>
          </w:tcPr>
          <w:p w14:paraId="049AE9F5"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w:t>
            </w:r>
            <w:r w:rsidR="00FD2CB0" w:rsidRPr="00E27173">
              <w:rPr>
                <w:rFonts w:ascii="Times New Roman" w:eastAsia="Times New Roman" w:hAnsi="Times New Roman" w:cs="Times New Roman"/>
                <w:color w:val="000000"/>
                <w:kern w:val="0"/>
                <w:sz w:val="20"/>
                <w:szCs w:val="20"/>
                <w:lang w:eastAsia="pl-PL" w:bidi="ar-SA"/>
              </w:rPr>
              <w:t>38</w:t>
            </w:r>
          </w:p>
        </w:tc>
        <w:tc>
          <w:tcPr>
            <w:tcW w:w="1616" w:type="dxa"/>
            <w:tcBorders>
              <w:top w:val="nil"/>
              <w:left w:val="nil"/>
              <w:bottom w:val="double" w:sz="6" w:space="0" w:color="auto"/>
              <w:right w:val="double" w:sz="6" w:space="0" w:color="auto"/>
            </w:tcBorders>
            <w:shd w:val="clear" w:color="auto" w:fill="auto"/>
            <w:noWrap/>
            <w:vAlign w:val="center"/>
            <w:hideMark/>
          </w:tcPr>
          <w:p w14:paraId="460E1879"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54</w:t>
            </w:r>
          </w:p>
        </w:tc>
        <w:tc>
          <w:tcPr>
            <w:tcW w:w="1445" w:type="dxa"/>
            <w:tcBorders>
              <w:top w:val="nil"/>
              <w:left w:val="nil"/>
              <w:bottom w:val="double" w:sz="6" w:space="0" w:color="auto"/>
              <w:right w:val="double" w:sz="6" w:space="0" w:color="auto"/>
            </w:tcBorders>
            <w:shd w:val="clear" w:color="auto" w:fill="auto"/>
            <w:noWrap/>
            <w:vAlign w:val="center"/>
            <w:hideMark/>
          </w:tcPr>
          <w:p w14:paraId="25CDA3D7" w14:textId="77777777" w:rsidR="00E553D0" w:rsidRPr="00E27173" w:rsidRDefault="008B094D"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55</w:t>
            </w:r>
          </w:p>
        </w:tc>
      </w:tr>
      <w:tr w:rsidR="00E553D0" w:rsidRPr="00C127D3" w14:paraId="0FB77645"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42B23956"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Wierzyki</w:t>
            </w:r>
          </w:p>
        </w:tc>
        <w:tc>
          <w:tcPr>
            <w:tcW w:w="1860" w:type="dxa"/>
            <w:tcBorders>
              <w:top w:val="nil"/>
              <w:left w:val="nil"/>
              <w:bottom w:val="double" w:sz="6" w:space="0" w:color="auto"/>
              <w:right w:val="double" w:sz="6" w:space="0" w:color="auto"/>
            </w:tcBorders>
            <w:shd w:val="clear" w:color="auto" w:fill="auto"/>
            <w:noWrap/>
            <w:vAlign w:val="center"/>
            <w:hideMark/>
          </w:tcPr>
          <w:p w14:paraId="4A4E6365"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75</w:t>
            </w:r>
          </w:p>
        </w:tc>
        <w:tc>
          <w:tcPr>
            <w:tcW w:w="1616" w:type="dxa"/>
            <w:tcBorders>
              <w:top w:val="nil"/>
              <w:left w:val="nil"/>
              <w:bottom w:val="double" w:sz="6" w:space="0" w:color="auto"/>
              <w:right w:val="double" w:sz="6" w:space="0" w:color="auto"/>
            </w:tcBorders>
            <w:shd w:val="clear" w:color="auto" w:fill="auto"/>
            <w:noWrap/>
            <w:vAlign w:val="center"/>
            <w:hideMark/>
          </w:tcPr>
          <w:p w14:paraId="3C47FAA6"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23</w:t>
            </w:r>
          </w:p>
        </w:tc>
        <w:tc>
          <w:tcPr>
            <w:tcW w:w="1445" w:type="dxa"/>
            <w:tcBorders>
              <w:top w:val="nil"/>
              <w:left w:val="nil"/>
              <w:bottom w:val="double" w:sz="6" w:space="0" w:color="auto"/>
              <w:right w:val="double" w:sz="6" w:space="0" w:color="auto"/>
            </w:tcBorders>
            <w:shd w:val="clear" w:color="auto" w:fill="auto"/>
            <w:noWrap/>
            <w:vAlign w:val="center"/>
            <w:hideMark/>
          </w:tcPr>
          <w:p w14:paraId="30678DCB"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23</w:t>
            </w:r>
          </w:p>
        </w:tc>
      </w:tr>
      <w:tr w:rsidR="00E553D0" w:rsidRPr="00C127D3" w14:paraId="66CF4B41"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0C410086"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Władysławów</w:t>
            </w:r>
          </w:p>
        </w:tc>
        <w:tc>
          <w:tcPr>
            <w:tcW w:w="1860" w:type="dxa"/>
            <w:tcBorders>
              <w:top w:val="nil"/>
              <w:left w:val="nil"/>
              <w:bottom w:val="double" w:sz="6" w:space="0" w:color="auto"/>
              <w:right w:val="double" w:sz="6" w:space="0" w:color="auto"/>
            </w:tcBorders>
            <w:shd w:val="clear" w:color="auto" w:fill="auto"/>
            <w:noWrap/>
            <w:vAlign w:val="center"/>
            <w:hideMark/>
          </w:tcPr>
          <w:p w14:paraId="34BDC4C9"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7</w:t>
            </w:r>
            <w:r w:rsidR="00FD2CB0" w:rsidRPr="00E27173">
              <w:rPr>
                <w:rFonts w:ascii="Times New Roman" w:eastAsia="Times New Roman" w:hAnsi="Times New Roman" w:cs="Times New Roman"/>
                <w:color w:val="000000"/>
                <w:kern w:val="0"/>
                <w:sz w:val="20"/>
                <w:szCs w:val="20"/>
                <w:lang w:eastAsia="pl-PL" w:bidi="ar-SA"/>
              </w:rPr>
              <w:t>6</w:t>
            </w:r>
          </w:p>
        </w:tc>
        <w:tc>
          <w:tcPr>
            <w:tcW w:w="1616" w:type="dxa"/>
            <w:tcBorders>
              <w:top w:val="nil"/>
              <w:left w:val="nil"/>
              <w:bottom w:val="double" w:sz="6" w:space="0" w:color="auto"/>
              <w:right w:val="double" w:sz="6" w:space="0" w:color="auto"/>
            </w:tcBorders>
            <w:shd w:val="clear" w:color="auto" w:fill="auto"/>
            <w:noWrap/>
            <w:vAlign w:val="center"/>
            <w:hideMark/>
          </w:tcPr>
          <w:p w14:paraId="6F331E05"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20</w:t>
            </w:r>
          </w:p>
        </w:tc>
        <w:tc>
          <w:tcPr>
            <w:tcW w:w="1445" w:type="dxa"/>
            <w:tcBorders>
              <w:top w:val="nil"/>
              <w:left w:val="nil"/>
              <w:bottom w:val="double" w:sz="6" w:space="0" w:color="auto"/>
              <w:right w:val="double" w:sz="6" w:space="0" w:color="auto"/>
            </w:tcBorders>
            <w:shd w:val="clear" w:color="auto" w:fill="auto"/>
            <w:noWrap/>
            <w:vAlign w:val="center"/>
            <w:hideMark/>
          </w:tcPr>
          <w:p w14:paraId="17139F34"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20</w:t>
            </w:r>
          </w:p>
        </w:tc>
      </w:tr>
      <w:tr w:rsidR="00E553D0" w:rsidRPr="00C127D3" w14:paraId="5FDB00AD"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3986F3C0"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Wojciechowice Małe</w:t>
            </w:r>
          </w:p>
        </w:tc>
        <w:tc>
          <w:tcPr>
            <w:tcW w:w="1860" w:type="dxa"/>
            <w:tcBorders>
              <w:top w:val="nil"/>
              <w:left w:val="nil"/>
              <w:bottom w:val="double" w:sz="6" w:space="0" w:color="auto"/>
              <w:right w:val="double" w:sz="6" w:space="0" w:color="auto"/>
            </w:tcBorders>
            <w:shd w:val="clear" w:color="auto" w:fill="auto"/>
            <w:noWrap/>
            <w:vAlign w:val="center"/>
            <w:hideMark/>
          </w:tcPr>
          <w:p w14:paraId="0941DF40"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4</w:t>
            </w:r>
            <w:r w:rsidR="00FD2CB0" w:rsidRPr="00E27173">
              <w:rPr>
                <w:rFonts w:ascii="Times New Roman" w:eastAsia="Times New Roman" w:hAnsi="Times New Roman" w:cs="Times New Roman"/>
                <w:color w:val="000000"/>
                <w:kern w:val="0"/>
                <w:sz w:val="20"/>
                <w:szCs w:val="20"/>
                <w:lang w:eastAsia="pl-PL" w:bidi="ar-SA"/>
              </w:rPr>
              <w:t>5</w:t>
            </w:r>
          </w:p>
        </w:tc>
        <w:tc>
          <w:tcPr>
            <w:tcW w:w="1616" w:type="dxa"/>
            <w:tcBorders>
              <w:top w:val="nil"/>
              <w:left w:val="nil"/>
              <w:bottom w:val="double" w:sz="6" w:space="0" w:color="auto"/>
              <w:right w:val="double" w:sz="6" w:space="0" w:color="auto"/>
            </w:tcBorders>
            <w:shd w:val="clear" w:color="auto" w:fill="auto"/>
            <w:noWrap/>
            <w:vAlign w:val="center"/>
            <w:hideMark/>
          </w:tcPr>
          <w:p w14:paraId="3F1E4D34" w14:textId="77777777" w:rsidR="00E553D0" w:rsidRPr="00E27173" w:rsidRDefault="000E2E1D"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11</w:t>
            </w:r>
          </w:p>
        </w:tc>
        <w:tc>
          <w:tcPr>
            <w:tcW w:w="1445" w:type="dxa"/>
            <w:tcBorders>
              <w:top w:val="nil"/>
              <w:left w:val="nil"/>
              <w:bottom w:val="double" w:sz="6" w:space="0" w:color="auto"/>
              <w:right w:val="double" w:sz="6" w:space="0" w:color="auto"/>
            </w:tcBorders>
            <w:shd w:val="clear" w:color="auto" w:fill="auto"/>
            <w:noWrap/>
            <w:vAlign w:val="center"/>
            <w:hideMark/>
          </w:tcPr>
          <w:p w14:paraId="08848B27" w14:textId="77777777" w:rsidR="00E553D0" w:rsidRPr="00E27173" w:rsidRDefault="000E2E1D"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11</w:t>
            </w:r>
          </w:p>
        </w:tc>
      </w:tr>
      <w:tr w:rsidR="00E553D0" w:rsidRPr="00C127D3" w14:paraId="7AFB3933"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6FB5DED0"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Wojciechowice Duże</w:t>
            </w:r>
          </w:p>
        </w:tc>
        <w:tc>
          <w:tcPr>
            <w:tcW w:w="1860" w:type="dxa"/>
            <w:tcBorders>
              <w:top w:val="nil"/>
              <w:left w:val="nil"/>
              <w:bottom w:val="double" w:sz="6" w:space="0" w:color="auto"/>
              <w:right w:val="double" w:sz="6" w:space="0" w:color="auto"/>
            </w:tcBorders>
            <w:shd w:val="clear" w:color="auto" w:fill="auto"/>
            <w:noWrap/>
            <w:vAlign w:val="center"/>
            <w:hideMark/>
          </w:tcPr>
          <w:p w14:paraId="2F31B5F8" w14:textId="77777777" w:rsidR="00E553D0" w:rsidRPr="00E27173" w:rsidRDefault="00FD2CB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50</w:t>
            </w:r>
          </w:p>
        </w:tc>
        <w:tc>
          <w:tcPr>
            <w:tcW w:w="1616" w:type="dxa"/>
            <w:tcBorders>
              <w:top w:val="nil"/>
              <w:left w:val="nil"/>
              <w:bottom w:val="double" w:sz="6" w:space="0" w:color="auto"/>
              <w:right w:val="double" w:sz="6" w:space="0" w:color="auto"/>
            </w:tcBorders>
            <w:shd w:val="clear" w:color="auto" w:fill="auto"/>
            <w:noWrap/>
            <w:vAlign w:val="center"/>
            <w:hideMark/>
          </w:tcPr>
          <w:p w14:paraId="211EADDB" w14:textId="77777777" w:rsidR="00E553D0" w:rsidRPr="00E27173" w:rsidRDefault="000E2E1D"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21</w:t>
            </w:r>
          </w:p>
        </w:tc>
        <w:tc>
          <w:tcPr>
            <w:tcW w:w="1445" w:type="dxa"/>
            <w:tcBorders>
              <w:top w:val="nil"/>
              <w:left w:val="nil"/>
              <w:bottom w:val="double" w:sz="6" w:space="0" w:color="auto"/>
              <w:right w:val="double" w:sz="6" w:space="0" w:color="auto"/>
            </w:tcBorders>
            <w:shd w:val="clear" w:color="auto" w:fill="auto"/>
            <w:noWrap/>
            <w:vAlign w:val="center"/>
            <w:hideMark/>
          </w:tcPr>
          <w:p w14:paraId="31007E54" w14:textId="77777777" w:rsidR="00E553D0" w:rsidRPr="00E27173" w:rsidRDefault="000E2E1D"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21</w:t>
            </w:r>
          </w:p>
        </w:tc>
      </w:tr>
      <w:tr w:rsidR="00E553D0" w:rsidRPr="00C127D3" w14:paraId="7FE009B1"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12CE4DD2"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Zawady</w:t>
            </w:r>
          </w:p>
        </w:tc>
        <w:tc>
          <w:tcPr>
            <w:tcW w:w="1860" w:type="dxa"/>
            <w:tcBorders>
              <w:top w:val="nil"/>
              <w:left w:val="nil"/>
              <w:bottom w:val="double" w:sz="6" w:space="0" w:color="auto"/>
              <w:right w:val="double" w:sz="6" w:space="0" w:color="auto"/>
            </w:tcBorders>
            <w:shd w:val="clear" w:color="auto" w:fill="auto"/>
            <w:noWrap/>
            <w:vAlign w:val="center"/>
            <w:hideMark/>
          </w:tcPr>
          <w:p w14:paraId="0F8C212C"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162</w:t>
            </w:r>
          </w:p>
        </w:tc>
        <w:tc>
          <w:tcPr>
            <w:tcW w:w="1616" w:type="dxa"/>
            <w:tcBorders>
              <w:top w:val="nil"/>
              <w:left w:val="nil"/>
              <w:bottom w:val="double" w:sz="6" w:space="0" w:color="auto"/>
              <w:right w:val="double" w:sz="6" w:space="0" w:color="auto"/>
            </w:tcBorders>
            <w:shd w:val="clear" w:color="auto" w:fill="auto"/>
            <w:noWrap/>
            <w:vAlign w:val="center"/>
            <w:hideMark/>
          </w:tcPr>
          <w:p w14:paraId="0DE14B16" w14:textId="77777777" w:rsidR="00E553D0" w:rsidRPr="00E27173" w:rsidRDefault="000E2E1D"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57</w:t>
            </w:r>
          </w:p>
        </w:tc>
        <w:tc>
          <w:tcPr>
            <w:tcW w:w="1445" w:type="dxa"/>
            <w:tcBorders>
              <w:top w:val="nil"/>
              <w:left w:val="nil"/>
              <w:bottom w:val="double" w:sz="6" w:space="0" w:color="auto"/>
              <w:right w:val="double" w:sz="6" w:space="0" w:color="auto"/>
            </w:tcBorders>
            <w:shd w:val="clear" w:color="auto" w:fill="auto"/>
            <w:noWrap/>
            <w:vAlign w:val="center"/>
            <w:hideMark/>
          </w:tcPr>
          <w:p w14:paraId="170A4404"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5</w:t>
            </w:r>
            <w:r w:rsidR="000E2E1D" w:rsidRPr="00E27173">
              <w:rPr>
                <w:rFonts w:ascii="Times New Roman" w:eastAsia="Times New Roman" w:hAnsi="Times New Roman" w:cs="Times New Roman"/>
                <w:color w:val="000000"/>
                <w:kern w:val="0"/>
                <w:sz w:val="20"/>
                <w:szCs w:val="20"/>
                <w:lang w:eastAsia="pl-PL" w:bidi="ar-SA"/>
              </w:rPr>
              <w:t>7</w:t>
            </w:r>
          </w:p>
        </w:tc>
      </w:tr>
      <w:tr w:rsidR="00E553D0" w:rsidRPr="00C127D3" w14:paraId="6A387D98"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50E0CD00"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Wyręby Siemienickie</w:t>
            </w:r>
          </w:p>
        </w:tc>
        <w:tc>
          <w:tcPr>
            <w:tcW w:w="1860" w:type="dxa"/>
            <w:tcBorders>
              <w:top w:val="nil"/>
              <w:left w:val="nil"/>
              <w:bottom w:val="double" w:sz="6" w:space="0" w:color="auto"/>
              <w:right w:val="double" w:sz="6" w:space="0" w:color="auto"/>
            </w:tcBorders>
            <w:shd w:val="clear" w:color="auto" w:fill="auto"/>
            <w:noWrap/>
            <w:vAlign w:val="center"/>
            <w:hideMark/>
          </w:tcPr>
          <w:p w14:paraId="5B256306"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45</w:t>
            </w:r>
          </w:p>
        </w:tc>
        <w:tc>
          <w:tcPr>
            <w:tcW w:w="1616" w:type="dxa"/>
            <w:tcBorders>
              <w:top w:val="nil"/>
              <w:left w:val="nil"/>
              <w:bottom w:val="double" w:sz="6" w:space="0" w:color="auto"/>
              <w:right w:val="double" w:sz="6" w:space="0" w:color="auto"/>
            </w:tcBorders>
            <w:shd w:val="clear" w:color="auto" w:fill="auto"/>
            <w:noWrap/>
            <w:vAlign w:val="center"/>
            <w:hideMark/>
          </w:tcPr>
          <w:p w14:paraId="4454B7D8"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14</w:t>
            </w:r>
          </w:p>
        </w:tc>
        <w:tc>
          <w:tcPr>
            <w:tcW w:w="1445" w:type="dxa"/>
            <w:tcBorders>
              <w:top w:val="nil"/>
              <w:left w:val="nil"/>
              <w:bottom w:val="double" w:sz="6" w:space="0" w:color="auto"/>
              <w:right w:val="double" w:sz="6" w:space="0" w:color="auto"/>
            </w:tcBorders>
            <w:shd w:val="clear" w:color="auto" w:fill="auto"/>
            <w:noWrap/>
            <w:vAlign w:val="center"/>
            <w:hideMark/>
          </w:tcPr>
          <w:p w14:paraId="011DAB12"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15</w:t>
            </w:r>
          </w:p>
        </w:tc>
      </w:tr>
      <w:tr w:rsidR="00E553D0" w:rsidRPr="00C127D3" w14:paraId="1B2618FF"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143728EF"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Zieleniew</w:t>
            </w:r>
          </w:p>
        </w:tc>
        <w:tc>
          <w:tcPr>
            <w:tcW w:w="1860" w:type="dxa"/>
            <w:tcBorders>
              <w:top w:val="nil"/>
              <w:left w:val="nil"/>
              <w:bottom w:val="double" w:sz="6" w:space="0" w:color="auto"/>
              <w:right w:val="double" w:sz="6" w:space="0" w:color="auto"/>
            </w:tcBorders>
            <w:shd w:val="clear" w:color="auto" w:fill="auto"/>
            <w:noWrap/>
            <w:vAlign w:val="center"/>
            <w:hideMark/>
          </w:tcPr>
          <w:p w14:paraId="232A094E"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37</w:t>
            </w:r>
          </w:p>
        </w:tc>
        <w:tc>
          <w:tcPr>
            <w:tcW w:w="1616" w:type="dxa"/>
            <w:tcBorders>
              <w:top w:val="nil"/>
              <w:left w:val="nil"/>
              <w:bottom w:val="double" w:sz="6" w:space="0" w:color="auto"/>
              <w:right w:val="double" w:sz="6" w:space="0" w:color="auto"/>
            </w:tcBorders>
            <w:shd w:val="clear" w:color="auto" w:fill="auto"/>
            <w:noWrap/>
            <w:vAlign w:val="center"/>
            <w:hideMark/>
          </w:tcPr>
          <w:p w14:paraId="1EB3BCD2"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w:t>
            </w:r>
            <w:r w:rsidR="00B77E75" w:rsidRPr="00E27173">
              <w:rPr>
                <w:rFonts w:ascii="Times New Roman" w:eastAsia="Times New Roman" w:hAnsi="Times New Roman" w:cs="Times New Roman"/>
                <w:color w:val="000000"/>
                <w:kern w:val="0"/>
                <w:sz w:val="20"/>
                <w:szCs w:val="20"/>
                <w:lang w:eastAsia="pl-PL" w:bidi="ar-SA"/>
              </w:rPr>
              <w:t>0</w:t>
            </w:r>
          </w:p>
        </w:tc>
        <w:tc>
          <w:tcPr>
            <w:tcW w:w="1445" w:type="dxa"/>
            <w:tcBorders>
              <w:top w:val="nil"/>
              <w:left w:val="nil"/>
              <w:bottom w:val="double" w:sz="6" w:space="0" w:color="auto"/>
              <w:right w:val="double" w:sz="6" w:space="0" w:color="auto"/>
            </w:tcBorders>
            <w:shd w:val="clear" w:color="auto" w:fill="auto"/>
            <w:noWrap/>
            <w:vAlign w:val="center"/>
            <w:hideMark/>
          </w:tcPr>
          <w:p w14:paraId="705F82B4" w14:textId="77777777" w:rsidR="00E553D0" w:rsidRPr="00E27173" w:rsidRDefault="00B77E75"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10</w:t>
            </w:r>
          </w:p>
        </w:tc>
      </w:tr>
      <w:tr w:rsidR="00E553D0" w:rsidRPr="00C127D3" w14:paraId="511E90F0"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1F99ADCE"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Złotniki</w:t>
            </w:r>
          </w:p>
        </w:tc>
        <w:tc>
          <w:tcPr>
            <w:tcW w:w="1860" w:type="dxa"/>
            <w:tcBorders>
              <w:top w:val="nil"/>
              <w:left w:val="nil"/>
              <w:bottom w:val="double" w:sz="6" w:space="0" w:color="auto"/>
              <w:right w:val="double" w:sz="6" w:space="0" w:color="auto"/>
            </w:tcBorders>
            <w:shd w:val="clear" w:color="auto" w:fill="auto"/>
            <w:noWrap/>
            <w:vAlign w:val="center"/>
            <w:hideMark/>
          </w:tcPr>
          <w:p w14:paraId="65AD7008"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7</w:t>
            </w:r>
            <w:r w:rsidR="00FD2CB0" w:rsidRPr="00E27173">
              <w:rPr>
                <w:rFonts w:ascii="Times New Roman" w:eastAsia="Times New Roman" w:hAnsi="Times New Roman" w:cs="Times New Roman"/>
                <w:color w:val="000000"/>
                <w:kern w:val="0"/>
                <w:sz w:val="20"/>
                <w:szCs w:val="20"/>
                <w:lang w:eastAsia="pl-PL" w:bidi="ar-SA"/>
              </w:rPr>
              <w:t>0</w:t>
            </w:r>
          </w:p>
        </w:tc>
        <w:tc>
          <w:tcPr>
            <w:tcW w:w="1616" w:type="dxa"/>
            <w:tcBorders>
              <w:top w:val="nil"/>
              <w:left w:val="nil"/>
              <w:bottom w:val="double" w:sz="6" w:space="0" w:color="auto"/>
              <w:right w:val="double" w:sz="6" w:space="0" w:color="auto"/>
            </w:tcBorders>
            <w:shd w:val="clear" w:color="auto" w:fill="auto"/>
            <w:noWrap/>
            <w:vAlign w:val="center"/>
            <w:hideMark/>
          </w:tcPr>
          <w:p w14:paraId="49AFC596"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19</w:t>
            </w:r>
          </w:p>
        </w:tc>
        <w:tc>
          <w:tcPr>
            <w:tcW w:w="1445" w:type="dxa"/>
            <w:tcBorders>
              <w:top w:val="nil"/>
              <w:left w:val="nil"/>
              <w:bottom w:val="double" w:sz="6" w:space="0" w:color="auto"/>
              <w:right w:val="double" w:sz="6" w:space="0" w:color="auto"/>
            </w:tcBorders>
            <w:shd w:val="clear" w:color="auto" w:fill="auto"/>
            <w:noWrap/>
            <w:vAlign w:val="center"/>
            <w:hideMark/>
          </w:tcPr>
          <w:p w14:paraId="773BEDCC" w14:textId="77777777" w:rsidR="00E553D0" w:rsidRPr="00E27173" w:rsidRDefault="00B77E75"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19</w:t>
            </w:r>
          </w:p>
        </w:tc>
      </w:tr>
      <w:tr w:rsidR="00E553D0" w:rsidRPr="00C127D3" w14:paraId="36F7063E" w14:textId="77777777" w:rsidTr="00E760C1">
        <w:trPr>
          <w:trHeight w:val="397"/>
          <w:jc w:val="center"/>
        </w:trPr>
        <w:tc>
          <w:tcPr>
            <w:tcW w:w="1924" w:type="dxa"/>
            <w:tcBorders>
              <w:top w:val="nil"/>
              <w:left w:val="double" w:sz="6" w:space="0" w:color="auto"/>
              <w:bottom w:val="double" w:sz="6" w:space="0" w:color="auto"/>
              <w:right w:val="double" w:sz="6" w:space="0" w:color="auto"/>
            </w:tcBorders>
            <w:shd w:val="clear" w:color="auto" w:fill="F2F2F2" w:themeFill="background1" w:themeFillShade="F2"/>
            <w:noWrap/>
            <w:vAlign w:val="center"/>
            <w:hideMark/>
          </w:tcPr>
          <w:p w14:paraId="1CAB1B56"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Żakowice</w:t>
            </w:r>
          </w:p>
        </w:tc>
        <w:tc>
          <w:tcPr>
            <w:tcW w:w="1860" w:type="dxa"/>
            <w:tcBorders>
              <w:top w:val="nil"/>
              <w:left w:val="nil"/>
              <w:bottom w:val="double" w:sz="6" w:space="0" w:color="auto"/>
              <w:right w:val="double" w:sz="6" w:space="0" w:color="auto"/>
            </w:tcBorders>
            <w:shd w:val="clear" w:color="auto" w:fill="auto"/>
            <w:noWrap/>
            <w:vAlign w:val="center"/>
            <w:hideMark/>
          </w:tcPr>
          <w:p w14:paraId="6B44650B" w14:textId="77777777" w:rsidR="00E553D0" w:rsidRPr="00E27173" w:rsidRDefault="002D1C88"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6</w:t>
            </w:r>
            <w:r w:rsidR="00FD2CB0" w:rsidRPr="00E27173">
              <w:rPr>
                <w:rFonts w:ascii="Times New Roman" w:eastAsia="Times New Roman" w:hAnsi="Times New Roman" w:cs="Times New Roman"/>
                <w:color w:val="000000"/>
                <w:kern w:val="0"/>
                <w:sz w:val="20"/>
                <w:szCs w:val="20"/>
                <w:lang w:eastAsia="pl-PL" w:bidi="ar-SA"/>
              </w:rPr>
              <w:t>2</w:t>
            </w:r>
          </w:p>
        </w:tc>
        <w:tc>
          <w:tcPr>
            <w:tcW w:w="1616" w:type="dxa"/>
            <w:tcBorders>
              <w:top w:val="nil"/>
              <w:left w:val="nil"/>
              <w:bottom w:val="double" w:sz="6" w:space="0" w:color="auto"/>
              <w:right w:val="double" w:sz="6" w:space="0" w:color="auto"/>
            </w:tcBorders>
            <w:shd w:val="clear" w:color="auto" w:fill="auto"/>
            <w:noWrap/>
            <w:vAlign w:val="center"/>
            <w:hideMark/>
          </w:tcPr>
          <w:p w14:paraId="39E536AE"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19</w:t>
            </w:r>
          </w:p>
        </w:tc>
        <w:tc>
          <w:tcPr>
            <w:tcW w:w="1445" w:type="dxa"/>
            <w:tcBorders>
              <w:top w:val="nil"/>
              <w:left w:val="nil"/>
              <w:bottom w:val="double" w:sz="6" w:space="0" w:color="auto"/>
              <w:right w:val="double" w:sz="6" w:space="0" w:color="auto"/>
            </w:tcBorders>
            <w:shd w:val="clear" w:color="auto" w:fill="auto"/>
            <w:noWrap/>
            <w:vAlign w:val="center"/>
            <w:hideMark/>
          </w:tcPr>
          <w:p w14:paraId="296F8967"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19</w:t>
            </w:r>
          </w:p>
        </w:tc>
      </w:tr>
      <w:tr w:rsidR="00E553D0" w:rsidRPr="00C127D3" w14:paraId="5EAAA91E" w14:textId="77777777" w:rsidTr="009E280A">
        <w:trPr>
          <w:trHeight w:val="397"/>
          <w:jc w:val="center"/>
        </w:trPr>
        <w:tc>
          <w:tcPr>
            <w:tcW w:w="1924" w:type="dxa"/>
            <w:tcBorders>
              <w:top w:val="nil"/>
              <w:left w:val="double" w:sz="6" w:space="0" w:color="auto"/>
              <w:bottom w:val="double" w:sz="6" w:space="0" w:color="auto"/>
              <w:right w:val="double" w:sz="6" w:space="0" w:color="auto"/>
            </w:tcBorders>
            <w:shd w:val="clear" w:color="auto" w:fill="BFBFBF" w:themeFill="background1" w:themeFillShade="BF"/>
            <w:noWrap/>
            <w:vAlign w:val="center"/>
            <w:hideMark/>
          </w:tcPr>
          <w:p w14:paraId="3DB7397D" w14:textId="77777777" w:rsidR="00E553D0" w:rsidRPr="00E27173" w:rsidRDefault="00E553D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suma</w:t>
            </w:r>
          </w:p>
        </w:tc>
        <w:tc>
          <w:tcPr>
            <w:tcW w:w="1860" w:type="dxa"/>
            <w:tcBorders>
              <w:top w:val="nil"/>
              <w:left w:val="nil"/>
              <w:bottom w:val="double" w:sz="6" w:space="0" w:color="auto"/>
              <w:right w:val="double" w:sz="6" w:space="0" w:color="auto"/>
            </w:tcBorders>
            <w:shd w:val="clear" w:color="auto" w:fill="BFBFBF" w:themeFill="background1" w:themeFillShade="BF"/>
            <w:noWrap/>
            <w:vAlign w:val="center"/>
            <w:hideMark/>
          </w:tcPr>
          <w:p w14:paraId="39253665" w14:textId="77777777" w:rsidR="00E553D0" w:rsidRPr="00E27173" w:rsidRDefault="00FD2CB0"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3196</w:t>
            </w:r>
          </w:p>
        </w:tc>
        <w:tc>
          <w:tcPr>
            <w:tcW w:w="1616" w:type="dxa"/>
            <w:tcBorders>
              <w:top w:val="nil"/>
              <w:left w:val="nil"/>
              <w:bottom w:val="double" w:sz="6" w:space="0" w:color="auto"/>
              <w:right w:val="double" w:sz="6" w:space="0" w:color="auto"/>
            </w:tcBorders>
            <w:shd w:val="clear" w:color="auto" w:fill="BFBFBF" w:themeFill="background1" w:themeFillShade="BF"/>
            <w:noWrap/>
            <w:vAlign w:val="center"/>
            <w:hideMark/>
          </w:tcPr>
          <w:p w14:paraId="63A48D31" w14:textId="77777777" w:rsidR="00E553D0" w:rsidRPr="00E27173" w:rsidRDefault="009E280A"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99</w:t>
            </w:r>
            <w:r w:rsidR="00AB16A3" w:rsidRPr="00E27173">
              <w:rPr>
                <w:rFonts w:ascii="Times New Roman" w:eastAsia="Times New Roman" w:hAnsi="Times New Roman" w:cs="Times New Roman"/>
                <w:color w:val="000000"/>
                <w:kern w:val="0"/>
                <w:sz w:val="20"/>
                <w:szCs w:val="20"/>
                <w:lang w:eastAsia="pl-PL" w:bidi="ar-SA"/>
              </w:rPr>
              <w:t>7</w:t>
            </w:r>
          </w:p>
        </w:tc>
        <w:tc>
          <w:tcPr>
            <w:tcW w:w="1445" w:type="dxa"/>
            <w:tcBorders>
              <w:top w:val="nil"/>
              <w:left w:val="nil"/>
              <w:bottom w:val="double" w:sz="6" w:space="0" w:color="auto"/>
              <w:right w:val="double" w:sz="6" w:space="0" w:color="auto"/>
            </w:tcBorders>
            <w:shd w:val="clear" w:color="auto" w:fill="BFBFBF" w:themeFill="background1" w:themeFillShade="BF"/>
            <w:noWrap/>
            <w:vAlign w:val="center"/>
            <w:hideMark/>
          </w:tcPr>
          <w:p w14:paraId="3AC97C19" w14:textId="77777777" w:rsidR="00E553D0" w:rsidRPr="00E27173" w:rsidRDefault="009E280A" w:rsidP="00C127D3">
            <w:pPr>
              <w:spacing w:line="360" w:lineRule="auto"/>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108</w:t>
            </w:r>
            <w:r w:rsidR="00AB16A3" w:rsidRPr="00E27173">
              <w:rPr>
                <w:rFonts w:ascii="Times New Roman" w:eastAsia="Times New Roman" w:hAnsi="Times New Roman" w:cs="Times New Roman"/>
                <w:color w:val="000000"/>
                <w:kern w:val="0"/>
                <w:sz w:val="20"/>
                <w:szCs w:val="20"/>
                <w:lang w:eastAsia="pl-PL" w:bidi="ar-SA"/>
              </w:rPr>
              <w:t>2</w:t>
            </w:r>
          </w:p>
        </w:tc>
      </w:tr>
      <w:tr w:rsidR="00E553D0" w:rsidRPr="00C127D3" w14:paraId="2D3A9640" w14:textId="77777777" w:rsidTr="00E760C1">
        <w:trPr>
          <w:trHeight w:val="397"/>
          <w:jc w:val="center"/>
        </w:trPr>
        <w:tc>
          <w:tcPr>
            <w:tcW w:w="1924" w:type="dxa"/>
            <w:tcBorders>
              <w:top w:val="nil"/>
              <w:left w:val="nil"/>
              <w:bottom w:val="nil"/>
              <w:right w:val="nil"/>
            </w:tcBorders>
            <w:shd w:val="clear" w:color="auto" w:fill="auto"/>
            <w:noWrap/>
            <w:vAlign w:val="center"/>
            <w:hideMark/>
          </w:tcPr>
          <w:p w14:paraId="5426BC2A" w14:textId="77777777" w:rsidR="00E553D0" w:rsidRPr="00C127D3" w:rsidRDefault="00E553D0" w:rsidP="00C127D3">
            <w:pPr>
              <w:spacing w:line="360" w:lineRule="auto"/>
              <w:jc w:val="both"/>
              <w:rPr>
                <w:rFonts w:ascii="Times New Roman" w:eastAsia="Times New Roman" w:hAnsi="Times New Roman" w:cs="Times New Roman"/>
                <w:color w:val="000000"/>
                <w:kern w:val="0"/>
                <w:lang w:eastAsia="pl-PL" w:bidi="ar-SA"/>
              </w:rPr>
            </w:pPr>
          </w:p>
        </w:tc>
        <w:tc>
          <w:tcPr>
            <w:tcW w:w="1860" w:type="dxa"/>
            <w:tcBorders>
              <w:top w:val="nil"/>
              <w:left w:val="nil"/>
              <w:bottom w:val="nil"/>
              <w:right w:val="nil"/>
            </w:tcBorders>
            <w:shd w:val="clear" w:color="auto" w:fill="auto"/>
            <w:noWrap/>
            <w:vAlign w:val="center"/>
            <w:hideMark/>
          </w:tcPr>
          <w:p w14:paraId="6D0D700C" w14:textId="77777777" w:rsidR="00E553D0" w:rsidRPr="00C127D3" w:rsidRDefault="00E553D0" w:rsidP="00C127D3">
            <w:pPr>
              <w:spacing w:line="360" w:lineRule="auto"/>
              <w:jc w:val="both"/>
              <w:rPr>
                <w:rFonts w:ascii="Times New Roman" w:eastAsia="Times New Roman" w:hAnsi="Times New Roman" w:cs="Times New Roman"/>
                <w:color w:val="000000"/>
                <w:kern w:val="0"/>
                <w:lang w:eastAsia="pl-PL" w:bidi="ar-SA"/>
              </w:rPr>
            </w:pPr>
          </w:p>
        </w:tc>
        <w:tc>
          <w:tcPr>
            <w:tcW w:w="1616" w:type="dxa"/>
            <w:tcBorders>
              <w:top w:val="nil"/>
              <w:left w:val="nil"/>
              <w:bottom w:val="nil"/>
              <w:right w:val="nil"/>
            </w:tcBorders>
            <w:shd w:val="clear" w:color="auto" w:fill="auto"/>
            <w:noWrap/>
            <w:vAlign w:val="center"/>
            <w:hideMark/>
          </w:tcPr>
          <w:p w14:paraId="37905F91" w14:textId="77777777" w:rsidR="00E553D0" w:rsidRPr="00C127D3" w:rsidRDefault="00E553D0" w:rsidP="00C127D3">
            <w:pPr>
              <w:spacing w:line="360" w:lineRule="auto"/>
              <w:jc w:val="both"/>
              <w:rPr>
                <w:rFonts w:ascii="Times New Roman" w:eastAsia="Times New Roman" w:hAnsi="Times New Roman" w:cs="Times New Roman"/>
                <w:color w:val="000000"/>
                <w:kern w:val="0"/>
                <w:lang w:eastAsia="pl-PL" w:bidi="ar-SA"/>
              </w:rPr>
            </w:pPr>
          </w:p>
        </w:tc>
        <w:tc>
          <w:tcPr>
            <w:tcW w:w="1445" w:type="dxa"/>
            <w:tcBorders>
              <w:top w:val="nil"/>
              <w:left w:val="nil"/>
              <w:bottom w:val="nil"/>
              <w:right w:val="nil"/>
            </w:tcBorders>
            <w:shd w:val="clear" w:color="auto" w:fill="auto"/>
            <w:noWrap/>
            <w:vAlign w:val="center"/>
            <w:hideMark/>
          </w:tcPr>
          <w:p w14:paraId="38AF0409" w14:textId="77777777" w:rsidR="00E553D0" w:rsidRPr="00C127D3" w:rsidRDefault="00E553D0" w:rsidP="00C127D3">
            <w:pPr>
              <w:spacing w:line="360" w:lineRule="auto"/>
              <w:jc w:val="both"/>
              <w:rPr>
                <w:rFonts w:ascii="Times New Roman" w:eastAsia="Times New Roman" w:hAnsi="Times New Roman" w:cs="Times New Roman"/>
                <w:color w:val="000000"/>
                <w:kern w:val="0"/>
                <w:lang w:eastAsia="pl-PL" w:bidi="ar-SA"/>
              </w:rPr>
            </w:pPr>
          </w:p>
        </w:tc>
      </w:tr>
    </w:tbl>
    <w:p w14:paraId="3BA2EBF1" w14:textId="77777777" w:rsidR="00F56090" w:rsidRPr="00C127D3" w:rsidRDefault="00F56090" w:rsidP="00C127D3">
      <w:pPr>
        <w:spacing w:line="360" w:lineRule="auto"/>
        <w:jc w:val="both"/>
        <w:rPr>
          <w:rFonts w:ascii="Times New Roman" w:hAnsi="Times New Roman" w:cs="Times New Roman"/>
          <w:color w:val="000000"/>
          <w:kern w:val="0"/>
          <w:sz w:val="22"/>
          <w:szCs w:val="22"/>
        </w:rPr>
      </w:pPr>
    </w:p>
    <w:p w14:paraId="74425C75" w14:textId="77777777" w:rsidR="00F56090" w:rsidRPr="00C127D3" w:rsidRDefault="00F56090" w:rsidP="00C127D3">
      <w:pPr>
        <w:pStyle w:val="Akapitzlist"/>
        <w:suppressAutoHyphens/>
        <w:spacing w:line="360" w:lineRule="auto"/>
        <w:ind w:left="0"/>
        <w:jc w:val="both"/>
        <w:rPr>
          <w:sz w:val="22"/>
          <w:szCs w:val="22"/>
        </w:rPr>
      </w:pPr>
      <w:r w:rsidRPr="00C127D3">
        <w:rPr>
          <w:sz w:val="22"/>
          <w:szCs w:val="22"/>
        </w:rPr>
        <w:t>Tabela 2. Szacunkowe zapotrzebowanie na pojemniki i worki do gromadzenia odpadów na czas trwania umowy:</w:t>
      </w:r>
    </w:p>
    <w:p w14:paraId="30E1E187" w14:textId="77777777" w:rsidR="00F56090" w:rsidRPr="00C127D3" w:rsidRDefault="00F56090" w:rsidP="00C127D3">
      <w:pPr>
        <w:pStyle w:val="Akapitzlist"/>
        <w:suppressAutoHyphens/>
        <w:spacing w:line="360" w:lineRule="auto"/>
        <w:ind w:left="0"/>
        <w:jc w:val="both"/>
        <w:rPr>
          <w:sz w:val="22"/>
          <w:szCs w:val="22"/>
        </w:rPr>
      </w:pPr>
    </w:p>
    <w:tbl>
      <w:tblPr>
        <w:tblW w:w="8709" w:type="dxa"/>
        <w:jc w:val="center"/>
        <w:tblLayout w:type="fixed"/>
        <w:tblCellMar>
          <w:top w:w="55" w:type="dxa"/>
          <w:left w:w="55" w:type="dxa"/>
          <w:bottom w:w="55" w:type="dxa"/>
          <w:right w:w="55" w:type="dxa"/>
        </w:tblCellMar>
        <w:tblLook w:val="0000" w:firstRow="0" w:lastRow="0" w:firstColumn="0" w:lastColumn="0" w:noHBand="0" w:noVBand="0"/>
      </w:tblPr>
      <w:tblGrid>
        <w:gridCol w:w="3080"/>
        <w:gridCol w:w="5629"/>
      </w:tblGrid>
      <w:tr w:rsidR="00F56090" w:rsidRPr="00C127D3" w14:paraId="20E9A11F" w14:textId="77777777" w:rsidTr="00E27173">
        <w:trPr>
          <w:trHeight w:val="340"/>
          <w:jc w:val="center"/>
        </w:trPr>
        <w:tc>
          <w:tcPr>
            <w:tcW w:w="3080" w:type="dxa"/>
            <w:tcBorders>
              <w:top w:val="single" w:sz="4" w:space="0" w:color="auto"/>
              <w:left w:val="single" w:sz="1" w:space="0" w:color="000000"/>
              <w:bottom w:val="single" w:sz="1" w:space="0" w:color="000000"/>
            </w:tcBorders>
            <w:shd w:val="clear" w:color="auto" w:fill="F2F2F2" w:themeFill="background1" w:themeFillShade="F2"/>
            <w:vAlign w:val="center"/>
          </w:tcPr>
          <w:p w14:paraId="6495B69B" w14:textId="77777777" w:rsidR="00F56090" w:rsidRPr="00E27173" w:rsidRDefault="00F56090" w:rsidP="00E27173">
            <w:pPr>
              <w:pStyle w:val="Zawartotabeli"/>
              <w:snapToGrid w:val="0"/>
              <w:spacing w:line="360" w:lineRule="auto"/>
              <w:jc w:val="center"/>
              <w:rPr>
                <w:rFonts w:cs="Times New Roman"/>
                <w:sz w:val="20"/>
                <w:szCs w:val="20"/>
              </w:rPr>
            </w:pPr>
            <w:r w:rsidRPr="00E27173">
              <w:rPr>
                <w:rFonts w:cs="Times New Roman"/>
                <w:sz w:val="20"/>
                <w:szCs w:val="20"/>
              </w:rPr>
              <w:t>Rodzaj pojemnika/worka</w:t>
            </w:r>
          </w:p>
        </w:tc>
        <w:tc>
          <w:tcPr>
            <w:tcW w:w="5629" w:type="dxa"/>
            <w:tcBorders>
              <w:top w:val="single" w:sz="4" w:space="0" w:color="auto"/>
              <w:left w:val="single" w:sz="1" w:space="0" w:color="000000"/>
              <w:bottom w:val="single" w:sz="1" w:space="0" w:color="000000"/>
              <w:right w:val="single" w:sz="1" w:space="0" w:color="000000"/>
            </w:tcBorders>
            <w:shd w:val="clear" w:color="auto" w:fill="F2F2F2" w:themeFill="background1" w:themeFillShade="F2"/>
            <w:vAlign w:val="center"/>
          </w:tcPr>
          <w:p w14:paraId="5E8B4BD9" w14:textId="77777777" w:rsidR="00F56090" w:rsidRPr="00E27173" w:rsidRDefault="00C250E2" w:rsidP="00E27173">
            <w:pPr>
              <w:pStyle w:val="Zawartotabeli"/>
              <w:snapToGrid w:val="0"/>
              <w:spacing w:line="360" w:lineRule="auto"/>
              <w:jc w:val="center"/>
              <w:rPr>
                <w:rFonts w:cs="Times New Roman"/>
                <w:sz w:val="20"/>
                <w:szCs w:val="20"/>
              </w:rPr>
            </w:pPr>
            <w:r w:rsidRPr="00E27173">
              <w:rPr>
                <w:rFonts w:cs="Times New Roman"/>
                <w:sz w:val="20"/>
                <w:szCs w:val="20"/>
              </w:rPr>
              <w:t xml:space="preserve">Szacunkowe zapotrzebowanie na pojemniki oraz worki na czas trwania umowy tj. 16 miesięcy </w:t>
            </w:r>
            <w:r w:rsidR="00C127D3" w:rsidRPr="00E27173">
              <w:rPr>
                <w:rFonts w:cs="Times New Roman"/>
                <w:sz w:val="20"/>
                <w:szCs w:val="20"/>
              </w:rPr>
              <w:t>(ilość w szt.)</w:t>
            </w:r>
          </w:p>
        </w:tc>
      </w:tr>
      <w:tr w:rsidR="00F56090" w:rsidRPr="00C127D3" w14:paraId="1A66194A" w14:textId="77777777" w:rsidTr="00E27173">
        <w:trPr>
          <w:trHeight w:val="340"/>
          <w:jc w:val="center"/>
        </w:trPr>
        <w:tc>
          <w:tcPr>
            <w:tcW w:w="3080" w:type="dxa"/>
            <w:tcBorders>
              <w:left w:val="single" w:sz="1" w:space="0" w:color="000000"/>
              <w:bottom w:val="single" w:sz="1" w:space="0" w:color="000000"/>
            </w:tcBorders>
            <w:shd w:val="clear" w:color="auto" w:fill="auto"/>
            <w:vAlign w:val="center"/>
          </w:tcPr>
          <w:p w14:paraId="3DD6DB35" w14:textId="77777777" w:rsidR="00F56090" w:rsidRPr="00E27173" w:rsidRDefault="00F56090" w:rsidP="00E27173">
            <w:pPr>
              <w:pStyle w:val="Zawartotabeli"/>
              <w:snapToGrid w:val="0"/>
              <w:spacing w:line="360" w:lineRule="auto"/>
              <w:jc w:val="center"/>
              <w:rPr>
                <w:rFonts w:cs="Times New Roman"/>
                <w:sz w:val="20"/>
                <w:szCs w:val="20"/>
              </w:rPr>
            </w:pPr>
            <w:r w:rsidRPr="00E27173">
              <w:rPr>
                <w:rFonts w:cs="Times New Roman"/>
                <w:sz w:val="20"/>
                <w:szCs w:val="20"/>
              </w:rPr>
              <w:t>Pojemniki na niesegregowane (zmieszane) odpady komunalne „120 l”</w:t>
            </w:r>
          </w:p>
        </w:tc>
        <w:tc>
          <w:tcPr>
            <w:tcW w:w="5629" w:type="dxa"/>
            <w:tcBorders>
              <w:left w:val="single" w:sz="1" w:space="0" w:color="000000"/>
              <w:bottom w:val="single" w:sz="1" w:space="0" w:color="000000"/>
              <w:right w:val="single" w:sz="1" w:space="0" w:color="000000"/>
            </w:tcBorders>
            <w:shd w:val="clear" w:color="auto" w:fill="auto"/>
            <w:vAlign w:val="center"/>
          </w:tcPr>
          <w:p w14:paraId="76A45BE3" w14:textId="77777777" w:rsidR="00F56090" w:rsidRPr="00E27173" w:rsidRDefault="007E5C3E" w:rsidP="00E27173">
            <w:pPr>
              <w:pStyle w:val="Zawartotabeli"/>
              <w:snapToGrid w:val="0"/>
              <w:spacing w:line="360" w:lineRule="auto"/>
              <w:jc w:val="center"/>
              <w:rPr>
                <w:rFonts w:cs="Times New Roman"/>
                <w:sz w:val="20"/>
                <w:szCs w:val="20"/>
              </w:rPr>
            </w:pPr>
            <w:r>
              <w:rPr>
                <w:rFonts w:cs="Times New Roman"/>
                <w:sz w:val="20"/>
                <w:szCs w:val="20"/>
              </w:rPr>
              <w:t>Ok. 873</w:t>
            </w:r>
          </w:p>
        </w:tc>
      </w:tr>
      <w:tr w:rsidR="00F56090" w:rsidRPr="00C127D3" w14:paraId="276288EE" w14:textId="77777777" w:rsidTr="00E27173">
        <w:trPr>
          <w:trHeight w:val="340"/>
          <w:jc w:val="center"/>
        </w:trPr>
        <w:tc>
          <w:tcPr>
            <w:tcW w:w="3080" w:type="dxa"/>
            <w:tcBorders>
              <w:left w:val="single" w:sz="1" w:space="0" w:color="000000"/>
              <w:bottom w:val="single" w:sz="1" w:space="0" w:color="000000"/>
            </w:tcBorders>
            <w:shd w:val="clear" w:color="auto" w:fill="auto"/>
            <w:vAlign w:val="center"/>
          </w:tcPr>
          <w:p w14:paraId="59E4EF3E" w14:textId="77777777" w:rsidR="00F56090" w:rsidRPr="00E27173" w:rsidRDefault="00F56090" w:rsidP="00E27173">
            <w:pPr>
              <w:pStyle w:val="Zawartotabeli"/>
              <w:snapToGrid w:val="0"/>
              <w:spacing w:line="360" w:lineRule="auto"/>
              <w:jc w:val="center"/>
              <w:rPr>
                <w:rFonts w:cs="Times New Roman"/>
                <w:sz w:val="20"/>
                <w:szCs w:val="20"/>
              </w:rPr>
            </w:pPr>
            <w:r w:rsidRPr="00E27173">
              <w:rPr>
                <w:rFonts w:cs="Times New Roman"/>
                <w:sz w:val="20"/>
                <w:szCs w:val="20"/>
              </w:rPr>
              <w:t>Pojemniki na niesegregowane (zmieszane) odpady komunalne „240 l”</w:t>
            </w:r>
          </w:p>
        </w:tc>
        <w:tc>
          <w:tcPr>
            <w:tcW w:w="5629" w:type="dxa"/>
            <w:tcBorders>
              <w:left w:val="single" w:sz="1" w:space="0" w:color="000000"/>
              <w:bottom w:val="single" w:sz="1" w:space="0" w:color="000000"/>
              <w:right w:val="single" w:sz="1" w:space="0" w:color="000000"/>
            </w:tcBorders>
            <w:shd w:val="clear" w:color="auto" w:fill="auto"/>
            <w:vAlign w:val="center"/>
          </w:tcPr>
          <w:p w14:paraId="3EBB02AD" w14:textId="77777777" w:rsidR="00F56090" w:rsidRPr="00E27173" w:rsidRDefault="007E5C3E" w:rsidP="00E27173">
            <w:pPr>
              <w:tabs>
                <w:tab w:val="left" w:pos="567"/>
              </w:tabs>
              <w:suppressAutoHyphens/>
              <w:spacing w:line="360" w:lineRule="auto"/>
              <w:jc w:val="center"/>
              <w:rPr>
                <w:rFonts w:ascii="Times New Roman" w:hAnsi="Times New Roman" w:cs="Times New Roman"/>
                <w:sz w:val="20"/>
                <w:szCs w:val="20"/>
              </w:rPr>
            </w:pPr>
            <w:r>
              <w:rPr>
                <w:rFonts w:ascii="Times New Roman" w:hAnsi="Times New Roman" w:cs="Times New Roman"/>
                <w:sz w:val="20"/>
                <w:szCs w:val="20"/>
              </w:rPr>
              <w:t>Ok. 182</w:t>
            </w:r>
          </w:p>
        </w:tc>
      </w:tr>
      <w:tr w:rsidR="00F56090" w:rsidRPr="00C127D3" w14:paraId="4B7DB557" w14:textId="77777777" w:rsidTr="00E27173">
        <w:trPr>
          <w:trHeight w:val="340"/>
          <w:jc w:val="center"/>
        </w:trPr>
        <w:tc>
          <w:tcPr>
            <w:tcW w:w="3080" w:type="dxa"/>
            <w:tcBorders>
              <w:top w:val="single" w:sz="4" w:space="0" w:color="auto"/>
              <w:left w:val="single" w:sz="1" w:space="0" w:color="000000"/>
              <w:bottom w:val="single" w:sz="1" w:space="0" w:color="000000"/>
            </w:tcBorders>
            <w:shd w:val="clear" w:color="auto" w:fill="auto"/>
            <w:vAlign w:val="center"/>
          </w:tcPr>
          <w:p w14:paraId="0A2BE363" w14:textId="77777777" w:rsidR="00F56090" w:rsidRPr="000F321F" w:rsidRDefault="00F56090" w:rsidP="00E27173">
            <w:pPr>
              <w:pStyle w:val="Zawartotabeli"/>
              <w:snapToGrid w:val="0"/>
              <w:spacing w:line="360" w:lineRule="auto"/>
              <w:jc w:val="center"/>
              <w:rPr>
                <w:rFonts w:cs="Times New Roman"/>
                <w:sz w:val="20"/>
                <w:szCs w:val="20"/>
              </w:rPr>
            </w:pPr>
            <w:r w:rsidRPr="000F321F">
              <w:rPr>
                <w:rFonts w:cs="Times New Roman"/>
                <w:sz w:val="20"/>
                <w:szCs w:val="20"/>
              </w:rPr>
              <w:t>Worki żółte</w:t>
            </w:r>
          </w:p>
        </w:tc>
        <w:tc>
          <w:tcPr>
            <w:tcW w:w="5629" w:type="dxa"/>
            <w:tcBorders>
              <w:top w:val="single" w:sz="4" w:space="0" w:color="auto"/>
              <w:left w:val="single" w:sz="1" w:space="0" w:color="000000"/>
              <w:bottom w:val="single" w:sz="1" w:space="0" w:color="000000"/>
              <w:right w:val="single" w:sz="1" w:space="0" w:color="000000"/>
            </w:tcBorders>
            <w:shd w:val="clear" w:color="auto" w:fill="auto"/>
            <w:vAlign w:val="center"/>
          </w:tcPr>
          <w:p w14:paraId="50BF0709" w14:textId="77777777" w:rsidR="00F56090" w:rsidRPr="000F321F" w:rsidRDefault="00D026AD" w:rsidP="00D026AD">
            <w:pPr>
              <w:pStyle w:val="Zawartotabeli"/>
              <w:snapToGrid w:val="0"/>
              <w:spacing w:line="360" w:lineRule="auto"/>
              <w:jc w:val="center"/>
              <w:rPr>
                <w:rFonts w:cs="Times New Roman"/>
                <w:sz w:val="20"/>
                <w:szCs w:val="20"/>
              </w:rPr>
            </w:pPr>
            <w:r>
              <w:rPr>
                <w:rFonts w:cs="Times New Roman"/>
                <w:sz w:val="20"/>
                <w:szCs w:val="20"/>
              </w:rPr>
              <w:t xml:space="preserve">Ok. </w:t>
            </w:r>
            <w:r w:rsidR="00C250E2" w:rsidRPr="000F321F">
              <w:rPr>
                <w:rFonts w:cs="Times New Roman"/>
                <w:sz w:val="20"/>
                <w:szCs w:val="20"/>
              </w:rPr>
              <w:t>52</w:t>
            </w:r>
            <w:r>
              <w:rPr>
                <w:rFonts w:cs="Times New Roman"/>
                <w:sz w:val="20"/>
                <w:szCs w:val="20"/>
              </w:rPr>
              <w:t xml:space="preserve"> </w:t>
            </w:r>
            <w:r w:rsidR="00C250E2" w:rsidRPr="000F321F">
              <w:rPr>
                <w:rFonts w:cs="Times New Roman"/>
                <w:sz w:val="20"/>
                <w:szCs w:val="20"/>
              </w:rPr>
              <w:t>000</w:t>
            </w:r>
            <w:r w:rsidR="00F56090" w:rsidRPr="000F321F">
              <w:rPr>
                <w:rFonts w:cs="Times New Roman"/>
                <w:sz w:val="20"/>
                <w:szCs w:val="20"/>
              </w:rPr>
              <w:t xml:space="preserve"> </w:t>
            </w:r>
          </w:p>
        </w:tc>
      </w:tr>
      <w:tr w:rsidR="00F56090" w:rsidRPr="00C127D3" w14:paraId="0B5B2A6D" w14:textId="77777777" w:rsidTr="00E27173">
        <w:trPr>
          <w:trHeight w:val="340"/>
          <w:jc w:val="center"/>
        </w:trPr>
        <w:tc>
          <w:tcPr>
            <w:tcW w:w="3080" w:type="dxa"/>
            <w:tcBorders>
              <w:top w:val="single" w:sz="4" w:space="0" w:color="auto"/>
              <w:left w:val="single" w:sz="1" w:space="0" w:color="000000"/>
              <w:bottom w:val="single" w:sz="1" w:space="0" w:color="000000"/>
            </w:tcBorders>
            <w:shd w:val="clear" w:color="auto" w:fill="auto"/>
            <w:vAlign w:val="center"/>
          </w:tcPr>
          <w:p w14:paraId="30A2B8FA" w14:textId="77777777" w:rsidR="00F56090" w:rsidRPr="000F321F" w:rsidRDefault="00F56090" w:rsidP="00E27173">
            <w:pPr>
              <w:pStyle w:val="Zawartotabeli"/>
              <w:snapToGrid w:val="0"/>
              <w:spacing w:line="360" w:lineRule="auto"/>
              <w:jc w:val="center"/>
              <w:rPr>
                <w:rFonts w:cs="Times New Roman"/>
                <w:sz w:val="20"/>
                <w:szCs w:val="20"/>
              </w:rPr>
            </w:pPr>
            <w:r w:rsidRPr="000F321F">
              <w:rPr>
                <w:rFonts w:cs="Times New Roman"/>
                <w:sz w:val="20"/>
                <w:szCs w:val="20"/>
              </w:rPr>
              <w:t>Worki zielone</w:t>
            </w:r>
          </w:p>
        </w:tc>
        <w:tc>
          <w:tcPr>
            <w:tcW w:w="5629" w:type="dxa"/>
            <w:tcBorders>
              <w:top w:val="single" w:sz="4" w:space="0" w:color="auto"/>
              <w:left w:val="single" w:sz="1" w:space="0" w:color="000000"/>
              <w:bottom w:val="single" w:sz="1" w:space="0" w:color="000000"/>
              <w:right w:val="single" w:sz="1" w:space="0" w:color="000000"/>
            </w:tcBorders>
            <w:shd w:val="clear" w:color="auto" w:fill="auto"/>
            <w:vAlign w:val="center"/>
          </w:tcPr>
          <w:p w14:paraId="6D9F17A6" w14:textId="77777777" w:rsidR="00F56090" w:rsidRPr="000F321F" w:rsidRDefault="00D026AD" w:rsidP="00D026AD">
            <w:pPr>
              <w:pStyle w:val="Zawartotabeli"/>
              <w:snapToGrid w:val="0"/>
              <w:spacing w:line="360" w:lineRule="auto"/>
              <w:jc w:val="center"/>
              <w:rPr>
                <w:rFonts w:cs="Times New Roman"/>
                <w:sz w:val="20"/>
                <w:szCs w:val="20"/>
              </w:rPr>
            </w:pPr>
            <w:r>
              <w:rPr>
                <w:rFonts w:cs="Times New Roman"/>
                <w:sz w:val="20"/>
                <w:szCs w:val="20"/>
              </w:rPr>
              <w:t>Ok. 20</w:t>
            </w:r>
            <w:r w:rsidR="00C127D3" w:rsidRPr="000F321F">
              <w:rPr>
                <w:rFonts w:cs="Times New Roman"/>
                <w:sz w:val="20"/>
                <w:szCs w:val="20"/>
              </w:rPr>
              <w:t> </w:t>
            </w:r>
            <w:r w:rsidR="00F56090" w:rsidRPr="000F321F">
              <w:rPr>
                <w:rFonts w:cs="Times New Roman"/>
                <w:sz w:val="20"/>
                <w:szCs w:val="20"/>
              </w:rPr>
              <w:t>000</w:t>
            </w:r>
            <w:r w:rsidR="00C127D3" w:rsidRPr="000F321F">
              <w:rPr>
                <w:rFonts w:cs="Times New Roman"/>
                <w:sz w:val="20"/>
                <w:szCs w:val="20"/>
              </w:rPr>
              <w:t xml:space="preserve"> </w:t>
            </w:r>
          </w:p>
        </w:tc>
      </w:tr>
      <w:tr w:rsidR="00F56090" w:rsidRPr="00C127D3" w14:paraId="77E7F0CC" w14:textId="77777777" w:rsidTr="00E27173">
        <w:trPr>
          <w:trHeight w:val="340"/>
          <w:jc w:val="center"/>
        </w:trPr>
        <w:tc>
          <w:tcPr>
            <w:tcW w:w="3080" w:type="dxa"/>
            <w:tcBorders>
              <w:top w:val="single" w:sz="4" w:space="0" w:color="auto"/>
              <w:left w:val="single" w:sz="1" w:space="0" w:color="000000"/>
              <w:bottom w:val="single" w:sz="1" w:space="0" w:color="000000"/>
            </w:tcBorders>
            <w:shd w:val="clear" w:color="auto" w:fill="auto"/>
            <w:vAlign w:val="center"/>
          </w:tcPr>
          <w:p w14:paraId="43775976" w14:textId="77777777" w:rsidR="00F56090" w:rsidRPr="000F321F" w:rsidRDefault="00F56090" w:rsidP="00E27173">
            <w:pPr>
              <w:pStyle w:val="Zawartotabeli"/>
              <w:snapToGrid w:val="0"/>
              <w:spacing w:line="360" w:lineRule="auto"/>
              <w:jc w:val="center"/>
              <w:rPr>
                <w:rFonts w:cs="Times New Roman"/>
                <w:sz w:val="20"/>
                <w:szCs w:val="20"/>
              </w:rPr>
            </w:pPr>
            <w:r w:rsidRPr="000F321F">
              <w:rPr>
                <w:rFonts w:cs="Times New Roman"/>
                <w:sz w:val="20"/>
                <w:szCs w:val="20"/>
              </w:rPr>
              <w:t>Worki niebieskie</w:t>
            </w:r>
          </w:p>
        </w:tc>
        <w:tc>
          <w:tcPr>
            <w:tcW w:w="5629" w:type="dxa"/>
            <w:tcBorders>
              <w:top w:val="single" w:sz="4" w:space="0" w:color="auto"/>
              <w:left w:val="single" w:sz="1" w:space="0" w:color="000000"/>
              <w:bottom w:val="single" w:sz="1" w:space="0" w:color="000000"/>
              <w:right w:val="single" w:sz="1" w:space="0" w:color="000000"/>
            </w:tcBorders>
            <w:shd w:val="clear" w:color="auto" w:fill="auto"/>
            <w:vAlign w:val="center"/>
          </w:tcPr>
          <w:p w14:paraId="54AFD0BE" w14:textId="77777777" w:rsidR="00F56090" w:rsidRPr="000F321F" w:rsidRDefault="00D026AD" w:rsidP="00D026AD">
            <w:pPr>
              <w:pStyle w:val="Zawartotabeli"/>
              <w:snapToGrid w:val="0"/>
              <w:spacing w:line="360" w:lineRule="auto"/>
              <w:jc w:val="center"/>
              <w:rPr>
                <w:rFonts w:cs="Times New Roman"/>
                <w:sz w:val="20"/>
                <w:szCs w:val="20"/>
              </w:rPr>
            </w:pPr>
            <w:r>
              <w:rPr>
                <w:rFonts w:cs="Times New Roman"/>
                <w:sz w:val="20"/>
                <w:szCs w:val="20"/>
              </w:rPr>
              <w:t xml:space="preserve">Ok. </w:t>
            </w:r>
            <w:r w:rsidR="00C250E2" w:rsidRPr="000F321F">
              <w:rPr>
                <w:rFonts w:cs="Times New Roman"/>
                <w:sz w:val="20"/>
                <w:szCs w:val="20"/>
              </w:rPr>
              <w:t>65</w:t>
            </w:r>
            <w:r w:rsidR="00F56090" w:rsidRPr="000F321F">
              <w:rPr>
                <w:rFonts w:cs="Times New Roman"/>
                <w:sz w:val="20"/>
                <w:szCs w:val="20"/>
              </w:rPr>
              <w:t xml:space="preserve">00 </w:t>
            </w:r>
          </w:p>
        </w:tc>
      </w:tr>
      <w:tr w:rsidR="00F56090" w:rsidRPr="00C127D3" w14:paraId="148A97A2" w14:textId="77777777" w:rsidTr="00E27173">
        <w:trPr>
          <w:trHeight w:val="340"/>
          <w:jc w:val="center"/>
        </w:trPr>
        <w:tc>
          <w:tcPr>
            <w:tcW w:w="3080" w:type="dxa"/>
            <w:tcBorders>
              <w:top w:val="single" w:sz="4" w:space="0" w:color="auto"/>
              <w:left w:val="single" w:sz="1" w:space="0" w:color="000000"/>
              <w:bottom w:val="single" w:sz="1" w:space="0" w:color="000000"/>
            </w:tcBorders>
            <w:shd w:val="clear" w:color="auto" w:fill="auto"/>
            <w:vAlign w:val="center"/>
          </w:tcPr>
          <w:p w14:paraId="180DB1E8" w14:textId="77777777" w:rsidR="00F56090" w:rsidRPr="000F321F" w:rsidRDefault="00F56090" w:rsidP="00E27173">
            <w:pPr>
              <w:pStyle w:val="Zawartotabeli"/>
              <w:snapToGrid w:val="0"/>
              <w:spacing w:line="360" w:lineRule="auto"/>
              <w:jc w:val="center"/>
              <w:rPr>
                <w:rFonts w:cs="Times New Roman"/>
                <w:sz w:val="20"/>
                <w:szCs w:val="20"/>
              </w:rPr>
            </w:pPr>
            <w:r w:rsidRPr="000F321F">
              <w:rPr>
                <w:rFonts w:cs="Times New Roman"/>
                <w:sz w:val="20"/>
                <w:szCs w:val="20"/>
              </w:rPr>
              <w:t>Worki brązowe</w:t>
            </w:r>
          </w:p>
        </w:tc>
        <w:tc>
          <w:tcPr>
            <w:tcW w:w="5629" w:type="dxa"/>
            <w:tcBorders>
              <w:top w:val="single" w:sz="4" w:space="0" w:color="auto"/>
              <w:left w:val="single" w:sz="1" w:space="0" w:color="000000"/>
              <w:bottom w:val="single" w:sz="1" w:space="0" w:color="000000"/>
              <w:right w:val="single" w:sz="1" w:space="0" w:color="000000"/>
            </w:tcBorders>
            <w:shd w:val="clear" w:color="auto" w:fill="auto"/>
            <w:vAlign w:val="center"/>
          </w:tcPr>
          <w:p w14:paraId="606EC50E" w14:textId="77777777" w:rsidR="00F56090" w:rsidRPr="000F321F" w:rsidRDefault="00D026AD" w:rsidP="00E27173">
            <w:pPr>
              <w:pStyle w:val="Zawartotabeli"/>
              <w:snapToGrid w:val="0"/>
              <w:spacing w:line="360" w:lineRule="auto"/>
              <w:jc w:val="center"/>
              <w:rPr>
                <w:rFonts w:cs="Times New Roman"/>
                <w:sz w:val="20"/>
                <w:szCs w:val="20"/>
              </w:rPr>
            </w:pPr>
            <w:r>
              <w:rPr>
                <w:rFonts w:cs="Times New Roman"/>
                <w:sz w:val="20"/>
                <w:szCs w:val="20"/>
              </w:rPr>
              <w:t>Ok. 2 </w:t>
            </w:r>
            <w:r w:rsidR="00F56090" w:rsidRPr="000F321F">
              <w:rPr>
                <w:rFonts w:cs="Times New Roman"/>
                <w:sz w:val="20"/>
                <w:szCs w:val="20"/>
              </w:rPr>
              <w:t>000</w:t>
            </w:r>
            <w:r>
              <w:rPr>
                <w:rFonts w:cs="Times New Roman"/>
                <w:sz w:val="20"/>
                <w:szCs w:val="20"/>
              </w:rPr>
              <w:t xml:space="preserve"> - 2500</w:t>
            </w:r>
          </w:p>
        </w:tc>
      </w:tr>
    </w:tbl>
    <w:p w14:paraId="23E7EAC2" w14:textId="77777777" w:rsidR="00F56090" w:rsidRPr="00C127D3" w:rsidRDefault="00F56090" w:rsidP="00C127D3">
      <w:pPr>
        <w:tabs>
          <w:tab w:val="left" w:pos="567"/>
        </w:tabs>
        <w:suppressAutoHyphens/>
        <w:spacing w:line="360" w:lineRule="auto"/>
        <w:jc w:val="both"/>
        <w:rPr>
          <w:rFonts w:ascii="Times New Roman" w:hAnsi="Times New Roman" w:cs="Times New Roman"/>
          <w:color w:val="FF0000"/>
          <w:sz w:val="22"/>
          <w:szCs w:val="22"/>
        </w:rPr>
      </w:pPr>
    </w:p>
    <w:p w14:paraId="1325E434" w14:textId="77777777" w:rsidR="00F56090" w:rsidRPr="00C127D3" w:rsidRDefault="00F56090" w:rsidP="00C127D3">
      <w:pPr>
        <w:pStyle w:val="Akapitzlist"/>
        <w:numPr>
          <w:ilvl w:val="0"/>
          <w:numId w:val="2"/>
        </w:numPr>
        <w:tabs>
          <w:tab w:val="left" w:pos="567"/>
        </w:tabs>
        <w:suppressAutoHyphens/>
        <w:spacing w:line="360" w:lineRule="auto"/>
        <w:ind w:left="0" w:firstLine="0"/>
        <w:jc w:val="both"/>
        <w:rPr>
          <w:bCs/>
          <w:sz w:val="22"/>
          <w:szCs w:val="22"/>
        </w:rPr>
      </w:pPr>
      <w:r w:rsidRPr="00C127D3">
        <w:rPr>
          <w:sz w:val="22"/>
          <w:szCs w:val="22"/>
        </w:rPr>
        <w:t>Zamawiający zapewnia  (przekazując do użytkowania Wykonawcy) następującą ilość pojemników:</w:t>
      </w:r>
    </w:p>
    <w:p w14:paraId="2FB05C8F" w14:textId="77777777" w:rsidR="00F56090" w:rsidRPr="00C127D3" w:rsidRDefault="00F56090" w:rsidP="00C127D3">
      <w:pPr>
        <w:numPr>
          <w:ilvl w:val="0"/>
          <w:numId w:val="5"/>
        </w:numPr>
        <w:tabs>
          <w:tab w:val="left" w:pos="567"/>
        </w:tabs>
        <w:suppressAutoHyphens/>
        <w:spacing w:line="360" w:lineRule="auto"/>
        <w:ind w:left="0" w:firstLine="0"/>
        <w:jc w:val="both"/>
        <w:rPr>
          <w:rFonts w:ascii="Times New Roman" w:hAnsi="Times New Roman" w:cs="Times New Roman"/>
          <w:bCs/>
          <w:sz w:val="22"/>
          <w:szCs w:val="22"/>
        </w:rPr>
      </w:pPr>
      <w:r w:rsidRPr="00C127D3">
        <w:rPr>
          <w:rFonts w:ascii="Times New Roman" w:hAnsi="Times New Roman" w:cs="Times New Roman"/>
          <w:bCs/>
          <w:sz w:val="22"/>
          <w:szCs w:val="22"/>
        </w:rPr>
        <w:t>Pojemniki KP-7 – 13 szt.</w:t>
      </w:r>
    </w:p>
    <w:p w14:paraId="1BDBA03C" w14:textId="77777777" w:rsidR="00F56090" w:rsidRPr="00C127D3" w:rsidRDefault="00F56090" w:rsidP="00C127D3">
      <w:pPr>
        <w:numPr>
          <w:ilvl w:val="0"/>
          <w:numId w:val="5"/>
        </w:numPr>
        <w:tabs>
          <w:tab w:val="left" w:pos="567"/>
        </w:tabs>
        <w:suppressAutoHyphens/>
        <w:spacing w:line="360" w:lineRule="auto"/>
        <w:ind w:left="0" w:firstLine="0"/>
        <w:jc w:val="both"/>
        <w:rPr>
          <w:rFonts w:ascii="Times New Roman" w:hAnsi="Times New Roman" w:cs="Times New Roman"/>
          <w:bCs/>
          <w:sz w:val="22"/>
          <w:szCs w:val="22"/>
        </w:rPr>
      </w:pPr>
      <w:r w:rsidRPr="00C127D3">
        <w:rPr>
          <w:rFonts w:ascii="Times New Roman" w:hAnsi="Times New Roman" w:cs="Times New Roman"/>
          <w:bCs/>
          <w:sz w:val="22"/>
          <w:szCs w:val="22"/>
        </w:rPr>
        <w:t>Pojemniki 120 litrów – 557 szt.</w:t>
      </w:r>
    </w:p>
    <w:p w14:paraId="539EDFCF" w14:textId="77777777" w:rsidR="00F56090" w:rsidRPr="00C127D3" w:rsidRDefault="00F56090" w:rsidP="00C127D3">
      <w:pPr>
        <w:numPr>
          <w:ilvl w:val="0"/>
          <w:numId w:val="5"/>
        </w:numPr>
        <w:tabs>
          <w:tab w:val="left" w:pos="567"/>
        </w:tabs>
        <w:suppressAutoHyphens/>
        <w:spacing w:line="360" w:lineRule="auto"/>
        <w:ind w:left="0" w:firstLine="0"/>
        <w:jc w:val="both"/>
        <w:rPr>
          <w:rFonts w:ascii="Times New Roman" w:hAnsi="Times New Roman" w:cs="Times New Roman"/>
          <w:bCs/>
          <w:sz w:val="22"/>
          <w:szCs w:val="22"/>
        </w:rPr>
      </w:pPr>
      <w:r w:rsidRPr="00C127D3">
        <w:rPr>
          <w:rFonts w:ascii="Times New Roman" w:hAnsi="Times New Roman" w:cs="Times New Roman"/>
          <w:bCs/>
          <w:sz w:val="22"/>
          <w:szCs w:val="22"/>
        </w:rPr>
        <w:t>Pojemniki 240 litrów – 282 szt.</w:t>
      </w:r>
    </w:p>
    <w:p w14:paraId="10FCE304" w14:textId="77777777" w:rsidR="00F56090" w:rsidRPr="00C127D3" w:rsidRDefault="00F56090" w:rsidP="00C127D3">
      <w:pPr>
        <w:spacing w:line="360" w:lineRule="auto"/>
        <w:jc w:val="both"/>
        <w:rPr>
          <w:rFonts w:ascii="Times New Roman" w:hAnsi="Times New Roman" w:cs="Times New Roman"/>
          <w:color w:val="000000"/>
          <w:kern w:val="0"/>
          <w:sz w:val="22"/>
          <w:szCs w:val="22"/>
        </w:rPr>
      </w:pPr>
    </w:p>
    <w:p w14:paraId="509DC99F" w14:textId="77777777" w:rsidR="00F44975" w:rsidRPr="00C127D3" w:rsidRDefault="00F56090" w:rsidP="00C127D3">
      <w:pPr>
        <w:spacing w:line="360" w:lineRule="auto"/>
        <w:jc w:val="both"/>
        <w:rPr>
          <w:rFonts w:ascii="Times New Roman" w:hAnsi="Times New Roman" w:cs="Times New Roman"/>
          <w:bCs/>
          <w:sz w:val="22"/>
          <w:szCs w:val="22"/>
        </w:rPr>
      </w:pPr>
      <w:r w:rsidRPr="00C127D3">
        <w:rPr>
          <w:rFonts w:ascii="Times New Roman" w:hAnsi="Times New Roman" w:cs="Times New Roman"/>
          <w:color w:val="000000"/>
          <w:kern w:val="0"/>
          <w:sz w:val="22"/>
          <w:szCs w:val="22"/>
        </w:rPr>
        <w:t>Tabela 3</w:t>
      </w:r>
      <w:r w:rsidR="00E12D77" w:rsidRPr="00C127D3">
        <w:rPr>
          <w:rFonts w:ascii="Times New Roman" w:hAnsi="Times New Roman" w:cs="Times New Roman"/>
          <w:color w:val="000000"/>
          <w:kern w:val="0"/>
          <w:sz w:val="22"/>
          <w:szCs w:val="22"/>
        </w:rPr>
        <w:t>:</w:t>
      </w:r>
      <w:r w:rsidR="002B2865" w:rsidRPr="00C127D3">
        <w:rPr>
          <w:rFonts w:ascii="Times New Roman" w:hAnsi="Times New Roman" w:cs="Times New Roman"/>
          <w:color w:val="000000"/>
          <w:kern w:val="0"/>
          <w:sz w:val="22"/>
          <w:szCs w:val="22"/>
        </w:rPr>
        <w:t xml:space="preserve"> </w:t>
      </w:r>
      <w:r w:rsidR="005D14AE" w:rsidRPr="00C127D3">
        <w:rPr>
          <w:rFonts w:ascii="Times New Roman" w:hAnsi="Times New Roman" w:cs="Times New Roman"/>
          <w:bCs/>
          <w:sz w:val="22"/>
          <w:szCs w:val="22"/>
        </w:rPr>
        <w:t xml:space="preserve">Wykaz miejscowości oraz </w:t>
      </w:r>
      <w:r w:rsidR="00E12D77" w:rsidRPr="00C127D3">
        <w:rPr>
          <w:rFonts w:ascii="Times New Roman" w:hAnsi="Times New Roman" w:cs="Times New Roman"/>
          <w:bCs/>
          <w:sz w:val="22"/>
          <w:szCs w:val="22"/>
        </w:rPr>
        <w:t>liczba osób zamieszkujących w</w:t>
      </w:r>
      <w:r w:rsidR="005D14AE" w:rsidRPr="00C127D3">
        <w:rPr>
          <w:rFonts w:ascii="Times New Roman" w:hAnsi="Times New Roman" w:cs="Times New Roman"/>
          <w:bCs/>
          <w:sz w:val="22"/>
          <w:szCs w:val="22"/>
        </w:rPr>
        <w:t xml:space="preserve"> </w:t>
      </w:r>
      <w:r w:rsidR="00E12D77" w:rsidRPr="00C127D3">
        <w:rPr>
          <w:rFonts w:ascii="Times New Roman" w:hAnsi="Times New Roman" w:cs="Times New Roman"/>
          <w:bCs/>
          <w:sz w:val="22"/>
          <w:szCs w:val="22"/>
        </w:rPr>
        <w:t>zabudowie wielolokalowej wraz zapotrzebowaniem na pojemniki oraz worki do gromadzenia odpadów komunalnych.</w:t>
      </w:r>
    </w:p>
    <w:tbl>
      <w:tblPr>
        <w:tblW w:w="0" w:type="auto"/>
        <w:jc w:val="center"/>
        <w:tblCellMar>
          <w:left w:w="70" w:type="dxa"/>
          <w:right w:w="70" w:type="dxa"/>
        </w:tblCellMar>
        <w:tblLook w:val="04A0" w:firstRow="1" w:lastRow="0" w:firstColumn="1" w:lastColumn="0" w:noHBand="0" w:noVBand="1"/>
      </w:tblPr>
      <w:tblGrid>
        <w:gridCol w:w="440"/>
        <w:gridCol w:w="1524"/>
        <w:gridCol w:w="688"/>
        <w:gridCol w:w="1655"/>
        <w:gridCol w:w="1562"/>
        <w:gridCol w:w="1578"/>
        <w:gridCol w:w="1579"/>
      </w:tblGrid>
      <w:tr w:rsidR="00BF73E1" w:rsidRPr="00C127D3" w14:paraId="736CFD3A" w14:textId="77777777" w:rsidTr="00E12D77">
        <w:trPr>
          <w:trHeight w:val="397"/>
          <w:jc w:val="center"/>
        </w:trPr>
        <w:tc>
          <w:tcPr>
            <w:tcW w:w="0" w:type="auto"/>
            <w:vMerge w:val="restart"/>
            <w:tcBorders>
              <w:top w:val="double" w:sz="6" w:space="0" w:color="auto"/>
              <w:left w:val="double" w:sz="6" w:space="0" w:color="auto"/>
              <w:right w:val="double" w:sz="6" w:space="0" w:color="auto"/>
            </w:tcBorders>
            <w:shd w:val="clear" w:color="000000" w:fill="BFBFBF"/>
            <w:vAlign w:val="center"/>
            <w:hideMark/>
          </w:tcPr>
          <w:p w14:paraId="504CC94E" w14:textId="77777777" w:rsidR="00BF73E1" w:rsidRPr="00C127D3" w:rsidRDefault="00BF73E1" w:rsidP="00C127D3">
            <w:pPr>
              <w:spacing w:line="360" w:lineRule="auto"/>
              <w:jc w:val="both"/>
              <w:rPr>
                <w:rFonts w:ascii="Times New Roman" w:eastAsia="Times New Roman" w:hAnsi="Times New Roman" w:cs="Times New Roman"/>
                <w:color w:val="000000"/>
                <w:kern w:val="0"/>
                <w:lang w:eastAsia="pl-PL" w:bidi="ar-SA"/>
              </w:rPr>
            </w:pPr>
            <w:r w:rsidRPr="00C127D3">
              <w:rPr>
                <w:rFonts w:ascii="Times New Roman" w:eastAsia="Times New Roman" w:hAnsi="Times New Roman" w:cs="Times New Roman"/>
                <w:color w:val="000000"/>
                <w:kern w:val="0"/>
                <w:sz w:val="22"/>
                <w:szCs w:val="22"/>
                <w:lang w:eastAsia="pl-PL" w:bidi="ar-SA"/>
              </w:rPr>
              <w:t>Lp.</w:t>
            </w:r>
          </w:p>
        </w:tc>
        <w:tc>
          <w:tcPr>
            <w:tcW w:w="0" w:type="auto"/>
            <w:vMerge w:val="restart"/>
            <w:tcBorders>
              <w:top w:val="double" w:sz="6" w:space="0" w:color="auto"/>
              <w:left w:val="nil"/>
              <w:right w:val="double" w:sz="6" w:space="0" w:color="auto"/>
            </w:tcBorders>
            <w:shd w:val="clear" w:color="000000" w:fill="BFBFBF"/>
            <w:vAlign w:val="center"/>
            <w:hideMark/>
          </w:tcPr>
          <w:p w14:paraId="2CD3886F" w14:textId="77777777" w:rsidR="00BF73E1" w:rsidRPr="00C127D3" w:rsidRDefault="00BF73E1" w:rsidP="00C127D3">
            <w:pPr>
              <w:jc w:val="cente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Miejscowość</w:t>
            </w:r>
          </w:p>
        </w:tc>
        <w:tc>
          <w:tcPr>
            <w:tcW w:w="0" w:type="auto"/>
            <w:vMerge w:val="restart"/>
            <w:tcBorders>
              <w:top w:val="double" w:sz="6" w:space="0" w:color="auto"/>
              <w:left w:val="nil"/>
              <w:right w:val="double" w:sz="6" w:space="0" w:color="auto"/>
            </w:tcBorders>
            <w:shd w:val="clear" w:color="000000" w:fill="BFBFBF"/>
            <w:vAlign w:val="center"/>
            <w:hideMark/>
          </w:tcPr>
          <w:p w14:paraId="4A25CEA9" w14:textId="77777777" w:rsidR="00BF73E1" w:rsidRPr="00C127D3" w:rsidRDefault="00BF73E1" w:rsidP="00C127D3">
            <w:pPr>
              <w:jc w:val="cente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Liczba osób</w:t>
            </w:r>
          </w:p>
        </w:tc>
        <w:tc>
          <w:tcPr>
            <w:tcW w:w="0" w:type="auto"/>
            <w:gridSpan w:val="4"/>
            <w:tcBorders>
              <w:top w:val="double" w:sz="6" w:space="0" w:color="auto"/>
              <w:left w:val="nil"/>
              <w:bottom w:val="double" w:sz="6" w:space="0" w:color="auto"/>
              <w:right w:val="double" w:sz="6" w:space="0" w:color="auto"/>
            </w:tcBorders>
            <w:shd w:val="clear" w:color="000000" w:fill="BFBFBF"/>
            <w:vAlign w:val="center"/>
          </w:tcPr>
          <w:p w14:paraId="2775F60C" w14:textId="77777777" w:rsidR="00BF73E1" w:rsidRPr="00C127D3" w:rsidRDefault="00BF73E1" w:rsidP="00C127D3">
            <w:pPr>
              <w:jc w:val="cente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Zapotrzebowanie na pojemniki</w:t>
            </w:r>
          </w:p>
        </w:tc>
      </w:tr>
      <w:tr w:rsidR="00BF73E1" w:rsidRPr="00C127D3" w14:paraId="4535B574" w14:textId="77777777" w:rsidTr="00E12D77">
        <w:trPr>
          <w:trHeight w:val="397"/>
          <w:jc w:val="center"/>
        </w:trPr>
        <w:tc>
          <w:tcPr>
            <w:tcW w:w="0" w:type="auto"/>
            <w:vMerge/>
            <w:tcBorders>
              <w:left w:val="double" w:sz="6" w:space="0" w:color="auto"/>
              <w:bottom w:val="double" w:sz="6" w:space="0" w:color="auto"/>
              <w:right w:val="double" w:sz="6" w:space="0" w:color="auto"/>
            </w:tcBorders>
            <w:shd w:val="clear" w:color="000000" w:fill="BFBFBF"/>
            <w:vAlign w:val="center"/>
            <w:hideMark/>
          </w:tcPr>
          <w:p w14:paraId="373B963A" w14:textId="77777777" w:rsidR="00BF73E1" w:rsidRPr="00C127D3" w:rsidRDefault="00BF73E1" w:rsidP="00C127D3">
            <w:pPr>
              <w:spacing w:line="360" w:lineRule="auto"/>
              <w:jc w:val="both"/>
              <w:rPr>
                <w:rFonts w:ascii="Times New Roman" w:eastAsia="Times New Roman" w:hAnsi="Times New Roman" w:cs="Times New Roman"/>
                <w:color w:val="000000"/>
                <w:kern w:val="0"/>
                <w:lang w:eastAsia="pl-PL" w:bidi="ar-SA"/>
              </w:rPr>
            </w:pPr>
          </w:p>
        </w:tc>
        <w:tc>
          <w:tcPr>
            <w:tcW w:w="0" w:type="auto"/>
            <w:vMerge/>
            <w:tcBorders>
              <w:left w:val="nil"/>
              <w:bottom w:val="double" w:sz="6" w:space="0" w:color="auto"/>
              <w:right w:val="double" w:sz="6" w:space="0" w:color="auto"/>
            </w:tcBorders>
            <w:shd w:val="clear" w:color="000000" w:fill="BFBFBF"/>
            <w:vAlign w:val="center"/>
            <w:hideMark/>
          </w:tcPr>
          <w:p w14:paraId="03FF082A" w14:textId="77777777" w:rsidR="00BF73E1" w:rsidRPr="00C127D3" w:rsidRDefault="00BF73E1" w:rsidP="00C127D3">
            <w:pPr>
              <w:jc w:val="center"/>
              <w:rPr>
                <w:rFonts w:ascii="Times New Roman" w:eastAsia="Times New Roman" w:hAnsi="Times New Roman" w:cs="Times New Roman"/>
                <w:color w:val="000000"/>
                <w:kern w:val="0"/>
                <w:sz w:val="20"/>
                <w:szCs w:val="20"/>
                <w:lang w:eastAsia="pl-PL" w:bidi="ar-SA"/>
              </w:rPr>
            </w:pPr>
          </w:p>
        </w:tc>
        <w:tc>
          <w:tcPr>
            <w:tcW w:w="0" w:type="auto"/>
            <w:vMerge/>
            <w:tcBorders>
              <w:left w:val="nil"/>
              <w:bottom w:val="double" w:sz="6" w:space="0" w:color="auto"/>
              <w:right w:val="double" w:sz="6" w:space="0" w:color="auto"/>
            </w:tcBorders>
            <w:shd w:val="clear" w:color="000000" w:fill="BFBFBF"/>
            <w:vAlign w:val="center"/>
            <w:hideMark/>
          </w:tcPr>
          <w:p w14:paraId="69E8E59B" w14:textId="77777777" w:rsidR="00BF73E1" w:rsidRPr="00C127D3" w:rsidRDefault="00BF73E1" w:rsidP="00C127D3">
            <w:pPr>
              <w:jc w:val="center"/>
              <w:rPr>
                <w:rFonts w:ascii="Times New Roman" w:eastAsia="Times New Roman" w:hAnsi="Times New Roman" w:cs="Times New Roman"/>
                <w:color w:val="000000"/>
                <w:kern w:val="0"/>
                <w:sz w:val="20"/>
                <w:szCs w:val="20"/>
                <w:lang w:eastAsia="pl-PL" w:bidi="ar-SA"/>
              </w:rPr>
            </w:pPr>
          </w:p>
        </w:tc>
        <w:tc>
          <w:tcPr>
            <w:tcW w:w="1655" w:type="dxa"/>
            <w:tcBorders>
              <w:top w:val="double" w:sz="6" w:space="0" w:color="auto"/>
              <w:left w:val="nil"/>
              <w:bottom w:val="double" w:sz="6" w:space="0" w:color="auto"/>
              <w:right w:val="double" w:sz="6" w:space="0" w:color="auto"/>
            </w:tcBorders>
            <w:shd w:val="clear" w:color="000000" w:fill="BFBFBF"/>
            <w:vAlign w:val="center"/>
          </w:tcPr>
          <w:p w14:paraId="26BD6DE9" w14:textId="77777777" w:rsidR="00BF73E1" w:rsidRPr="00C127D3" w:rsidRDefault="00BF73E1" w:rsidP="00C127D3">
            <w:pPr>
              <w:jc w:val="cente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Z przeznaczeniem na Niesegregowane (zmieszam) odpady komunalne</w:t>
            </w:r>
          </w:p>
        </w:tc>
        <w:tc>
          <w:tcPr>
            <w:tcW w:w="1562" w:type="dxa"/>
            <w:tcBorders>
              <w:top w:val="double" w:sz="6" w:space="0" w:color="auto"/>
              <w:left w:val="nil"/>
              <w:bottom w:val="double" w:sz="6" w:space="0" w:color="auto"/>
              <w:right w:val="double" w:sz="6" w:space="0" w:color="auto"/>
            </w:tcBorders>
            <w:shd w:val="clear" w:color="000000" w:fill="BFBFBF"/>
            <w:vAlign w:val="center"/>
          </w:tcPr>
          <w:p w14:paraId="4C2E4E1F" w14:textId="77777777" w:rsidR="00BF73E1" w:rsidRPr="00C127D3" w:rsidRDefault="00BF73E1" w:rsidP="00C127D3">
            <w:pPr>
              <w:jc w:val="center"/>
              <w:rPr>
                <w:rFonts w:ascii="Times New Roman" w:eastAsia="Times New Roman" w:hAnsi="Times New Roman" w:cs="Times New Roman"/>
                <w:color w:val="000000"/>
                <w:kern w:val="0"/>
                <w:sz w:val="20"/>
                <w:szCs w:val="20"/>
                <w:lang w:eastAsia="pl-PL" w:bidi="ar-SA"/>
              </w:rPr>
            </w:pPr>
            <w:r w:rsidRPr="00C127D3">
              <w:rPr>
                <w:rFonts w:ascii="Times New Roman" w:hAnsi="Times New Roman" w:cs="Times New Roman"/>
                <w:sz w:val="20"/>
                <w:szCs w:val="20"/>
              </w:rPr>
              <w:t>w kolorze żółtym, oznaczone napisem „Metale i tworzywa sztuczne”</w:t>
            </w:r>
          </w:p>
        </w:tc>
        <w:tc>
          <w:tcPr>
            <w:tcW w:w="0" w:type="auto"/>
            <w:tcBorders>
              <w:top w:val="double" w:sz="6" w:space="0" w:color="auto"/>
              <w:left w:val="nil"/>
              <w:bottom w:val="double" w:sz="6" w:space="0" w:color="auto"/>
              <w:right w:val="double" w:sz="6" w:space="0" w:color="auto"/>
            </w:tcBorders>
            <w:shd w:val="clear" w:color="000000" w:fill="BFBFBF"/>
            <w:vAlign w:val="center"/>
          </w:tcPr>
          <w:p w14:paraId="2777EA3B" w14:textId="77777777" w:rsidR="00BF73E1" w:rsidRPr="00C127D3" w:rsidRDefault="00BF73E1" w:rsidP="00C127D3">
            <w:pPr>
              <w:jc w:val="center"/>
              <w:rPr>
                <w:rFonts w:ascii="Times New Roman" w:eastAsia="Times New Roman" w:hAnsi="Times New Roman" w:cs="Times New Roman"/>
                <w:color w:val="000000"/>
                <w:kern w:val="0"/>
                <w:sz w:val="20"/>
                <w:szCs w:val="20"/>
                <w:lang w:eastAsia="pl-PL" w:bidi="ar-SA"/>
              </w:rPr>
            </w:pPr>
            <w:r w:rsidRPr="00C127D3">
              <w:rPr>
                <w:rFonts w:ascii="Times New Roman" w:hAnsi="Times New Roman" w:cs="Times New Roman"/>
                <w:sz w:val="20"/>
                <w:szCs w:val="20"/>
              </w:rPr>
              <w:t>W kolorze zielonym oznaczone napisem „szkło”.</w:t>
            </w:r>
          </w:p>
        </w:tc>
        <w:tc>
          <w:tcPr>
            <w:tcW w:w="0" w:type="auto"/>
            <w:tcBorders>
              <w:top w:val="double" w:sz="6" w:space="0" w:color="auto"/>
              <w:left w:val="nil"/>
              <w:bottom w:val="double" w:sz="6" w:space="0" w:color="auto"/>
              <w:right w:val="double" w:sz="6" w:space="0" w:color="auto"/>
            </w:tcBorders>
            <w:shd w:val="clear" w:color="000000" w:fill="BFBFBF"/>
            <w:vAlign w:val="center"/>
          </w:tcPr>
          <w:p w14:paraId="3E61B3A6" w14:textId="77777777" w:rsidR="00BF73E1" w:rsidRPr="00C127D3" w:rsidRDefault="00BF73E1" w:rsidP="00C127D3">
            <w:pPr>
              <w:jc w:val="cente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W kolorze niebieskim oznaczone napisem „papier”.</w:t>
            </w:r>
          </w:p>
        </w:tc>
      </w:tr>
      <w:tr w:rsidR="00503614" w:rsidRPr="00C127D3" w14:paraId="18144C2E" w14:textId="77777777" w:rsidTr="00E12D77">
        <w:trPr>
          <w:trHeight w:val="397"/>
          <w:jc w:val="center"/>
        </w:trPr>
        <w:tc>
          <w:tcPr>
            <w:tcW w:w="0" w:type="auto"/>
            <w:tcBorders>
              <w:top w:val="nil"/>
              <w:left w:val="double" w:sz="6" w:space="0" w:color="auto"/>
              <w:bottom w:val="double" w:sz="6" w:space="0" w:color="auto"/>
              <w:right w:val="double" w:sz="6" w:space="0" w:color="auto"/>
            </w:tcBorders>
            <w:shd w:val="clear" w:color="auto" w:fill="auto"/>
            <w:vAlign w:val="center"/>
            <w:hideMark/>
          </w:tcPr>
          <w:p w14:paraId="387F0E4A" w14:textId="77777777" w:rsidR="00503614" w:rsidRPr="00D026AD" w:rsidRDefault="00503614" w:rsidP="00E27173">
            <w:pPr>
              <w:rPr>
                <w:rFonts w:ascii="Times New Roman" w:eastAsia="Times New Roman" w:hAnsi="Times New Roman" w:cs="Times New Roman"/>
                <w:kern w:val="0"/>
                <w:sz w:val="20"/>
                <w:szCs w:val="20"/>
                <w:lang w:eastAsia="pl-PL" w:bidi="ar-SA"/>
              </w:rPr>
            </w:pPr>
            <w:r w:rsidRPr="00D026AD">
              <w:rPr>
                <w:rFonts w:ascii="Times New Roman" w:eastAsia="Times New Roman" w:hAnsi="Times New Roman" w:cs="Times New Roman"/>
                <w:kern w:val="0"/>
                <w:sz w:val="20"/>
                <w:szCs w:val="20"/>
                <w:lang w:eastAsia="pl-PL" w:bidi="ar-SA"/>
              </w:rPr>
              <w:t>1</w:t>
            </w:r>
          </w:p>
        </w:tc>
        <w:tc>
          <w:tcPr>
            <w:tcW w:w="0" w:type="auto"/>
            <w:tcBorders>
              <w:top w:val="nil"/>
              <w:left w:val="nil"/>
              <w:bottom w:val="double" w:sz="6" w:space="0" w:color="auto"/>
              <w:right w:val="double" w:sz="6" w:space="0" w:color="auto"/>
            </w:tcBorders>
            <w:shd w:val="clear" w:color="auto" w:fill="auto"/>
            <w:vAlign w:val="center"/>
            <w:hideMark/>
          </w:tcPr>
          <w:p w14:paraId="7D53FCFA" w14:textId="77777777" w:rsidR="00503614" w:rsidRPr="00D026AD" w:rsidRDefault="00503614" w:rsidP="00E27173">
            <w:pPr>
              <w:rPr>
                <w:rFonts w:ascii="Times New Roman" w:eastAsia="Times New Roman" w:hAnsi="Times New Roman" w:cs="Times New Roman"/>
                <w:kern w:val="0"/>
                <w:sz w:val="20"/>
                <w:szCs w:val="20"/>
                <w:lang w:eastAsia="pl-PL" w:bidi="ar-SA"/>
              </w:rPr>
            </w:pPr>
            <w:r w:rsidRPr="00D026AD">
              <w:rPr>
                <w:rFonts w:ascii="Times New Roman" w:eastAsia="Times New Roman" w:hAnsi="Times New Roman" w:cs="Times New Roman"/>
                <w:kern w:val="0"/>
                <w:sz w:val="20"/>
                <w:szCs w:val="20"/>
                <w:lang w:eastAsia="pl-PL" w:bidi="ar-SA"/>
              </w:rPr>
              <w:t>Wspólnota Mieszkaniowa Bloków nr 13 i 14 w Łękach Kościelnych</w:t>
            </w:r>
          </w:p>
        </w:tc>
        <w:tc>
          <w:tcPr>
            <w:tcW w:w="0" w:type="auto"/>
            <w:tcBorders>
              <w:top w:val="nil"/>
              <w:left w:val="nil"/>
              <w:bottom w:val="double" w:sz="6" w:space="0" w:color="auto"/>
              <w:right w:val="double" w:sz="6" w:space="0" w:color="auto"/>
            </w:tcBorders>
            <w:shd w:val="clear" w:color="auto" w:fill="auto"/>
            <w:vAlign w:val="center"/>
            <w:hideMark/>
          </w:tcPr>
          <w:p w14:paraId="1A1D09B2" w14:textId="77777777" w:rsidR="00503614" w:rsidRPr="00D026AD" w:rsidRDefault="00503614" w:rsidP="00E27173">
            <w:pPr>
              <w:rPr>
                <w:rFonts w:ascii="Times New Roman" w:eastAsia="Times New Roman" w:hAnsi="Times New Roman" w:cs="Times New Roman"/>
                <w:kern w:val="0"/>
                <w:sz w:val="20"/>
                <w:szCs w:val="20"/>
                <w:lang w:eastAsia="pl-PL" w:bidi="ar-SA"/>
              </w:rPr>
            </w:pPr>
            <w:r w:rsidRPr="00D026AD">
              <w:rPr>
                <w:rFonts w:ascii="Times New Roman" w:eastAsia="Times New Roman" w:hAnsi="Times New Roman" w:cs="Times New Roman"/>
                <w:kern w:val="0"/>
                <w:sz w:val="20"/>
                <w:szCs w:val="20"/>
                <w:lang w:eastAsia="pl-PL" w:bidi="ar-SA"/>
              </w:rPr>
              <w:t>70</w:t>
            </w:r>
          </w:p>
        </w:tc>
        <w:tc>
          <w:tcPr>
            <w:tcW w:w="1655" w:type="dxa"/>
            <w:tcBorders>
              <w:top w:val="nil"/>
              <w:left w:val="nil"/>
              <w:bottom w:val="double" w:sz="6" w:space="0" w:color="auto"/>
              <w:right w:val="double" w:sz="6" w:space="0" w:color="auto"/>
            </w:tcBorders>
            <w:vAlign w:val="center"/>
          </w:tcPr>
          <w:p w14:paraId="6709A357" w14:textId="77777777" w:rsidR="00503614" w:rsidRPr="00D026AD" w:rsidRDefault="007E5C3E" w:rsidP="007E5C3E">
            <w:pPr>
              <w:rPr>
                <w:rFonts w:ascii="Times New Roman" w:eastAsia="Times New Roman" w:hAnsi="Times New Roman" w:cs="Times New Roman"/>
                <w:kern w:val="0"/>
                <w:sz w:val="20"/>
                <w:szCs w:val="20"/>
                <w:lang w:eastAsia="pl-PL" w:bidi="ar-SA"/>
              </w:rPr>
            </w:pPr>
            <w:r w:rsidRPr="00D026AD">
              <w:rPr>
                <w:rFonts w:ascii="Times New Roman" w:eastAsia="Times New Roman" w:hAnsi="Times New Roman" w:cs="Times New Roman"/>
                <w:kern w:val="0"/>
                <w:sz w:val="20"/>
                <w:szCs w:val="20"/>
                <w:lang w:eastAsia="pl-PL" w:bidi="ar-SA"/>
              </w:rPr>
              <w:t>33 szt. pojemników o pojemności 120l i 2 pojemniki o poj. 240l (zapotrzebowanie uwzględnione w tabeli 2)</w:t>
            </w:r>
          </w:p>
        </w:tc>
        <w:tc>
          <w:tcPr>
            <w:tcW w:w="1562" w:type="dxa"/>
            <w:tcBorders>
              <w:top w:val="nil"/>
              <w:left w:val="nil"/>
              <w:bottom w:val="double" w:sz="6" w:space="0" w:color="auto"/>
              <w:right w:val="double" w:sz="6" w:space="0" w:color="auto"/>
            </w:tcBorders>
            <w:vAlign w:val="center"/>
          </w:tcPr>
          <w:p w14:paraId="77CC2ADA" w14:textId="77777777" w:rsidR="00503614" w:rsidRPr="00D026AD" w:rsidRDefault="00C127D3" w:rsidP="00C127D3">
            <w:pPr>
              <w:jc w:val="both"/>
              <w:rPr>
                <w:rFonts w:ascii="Times New Roman" w:eastAsia="Times New Roman" w:hAnsi="Times New Roman" w:cs="Times New Roman"/>
                <w:kern w:val="0"/>
                <w:sz w:val="20"/>
                <w:szCs w:val="20"/>
                <w:lang w:eastAsia="pl-PL" w:bidi="ar-SA"/>
              </w:rPr>
            </w:pPr>
            <w:r w:rsidRPr="00D026AD">
              <w:rPr>
                <w:rFonts w:ascii="Times New Roman" w:eastAsia="Times New Roman" w:hAnsi="Times New Roman" w:cs="Times New Roman"/>
                <w:kern w:val="0"/>
                <w:sz w:val="20"/>
                <w:szCs w:val="20"/>
                <w:lang w:eastAsia="pl-PL" w:bidi="ar-SA"/>
              </w:rPr>
              <w:t>worki (zapotrzebowanie uwzględnione w tabeli 2)</w:t>
            </w:r>
          </w:p>
        </w:tc>
        <w:tc>
          <w:tcPr>
            <w:tcW w:w="0" w:type="auto"/>
            <w:tcBorders>
              <w:top w:val="nil"/>
              <w:left w:val="nil"/>
              <w:bottom w:val="double" w:sz="6" w:space="0" w:color="auto"/>
              <w:right w:val="double" w:sz="6" w:space="0" w:color="auto"/>
            </w:tcBorders>
            <w:vAlign w:val="center"/>
          </w:tcPr>
          <w:p w14:paraId="6E94DCC3" w14:textId="77777777" w:rsidR="00503614" w:rsidRPr="00D026AD" w:rsidRDefault="00C127D3" w:rsidP="00C127D3">
            <w:pPr>
              <w:jc w:val="both"/>
              <w:rPr>
                <w:rFonts w:ascii="Times New Roman" w:eastAsia="Times New Roman" w:hAnsi="Times New Roman" w:cs="Times New Roman"/>
                <w:kern w:val="0"/>
                <w:sz w:val="20"/>
                <w:szCs w:val="20"/>
                <w:lang w:eastAsia="pl-PL" w:bidi="ar-SA"/>
              </w:rPr>
            </w:pPr>
            <w:r w:rsidRPr="00D026AD">
              <w:rPr>
                <w:rFonts w:ascii="Times New Roman" w:eastAsia="Times New Roman" w:hAnsi="Times New Roman" w:cs="Times New Roman"/>
                <w:kern w:val="0"/>
                <w:sz w:val="20"/>
                <w:szCs w:val="20"/>
                <w:lang w:eastAsia="pl-PL" w:bidi="ar-SA"/>
              </w:rPr>
              <w:t>worki (zapotrzebowanie uwzględnione w tabeli 2)</w:t>
            </w:r>
          </w:p>
        </w:tc>
        <w:tc>
          <w:tcPr>
            <w:tcW w:w="0" w:type="auto"/>
            <w:tcBorders>
              <w:top w:val="nil"/>
              <w:left w:val="nil"/>
              <w:bottom w:val="double" w:sz="6" w:space="0" w:color="auto"/>
              <w:right w:val="double" w:sz="6" w:space="0" w:color="auto"/>
            </w:tcBorders>
            <w:vAlign w:val="center"/>
          </w:tcPr>
          <w:p w14:paraId="5FE61083" w14:textId="77777777" w:rsidR="00503614" w:rsidRPr="00D026AD" w:rsidRDefault="00C127D3" w:rsidP="00C127D3">
            <w:pPr>
              <w:jc w:val="both"/>
              <w:rPr>
                <w:rFonts w:ascii="Times New Roman" w:eastAsia="Times New Roman" w:hAnsi="Times New Roman" w:cs="Times New Roman"/>
                <w:kern w:val="0"/>
                <w:sz w:val="20"/>
                <w:szCs w:val="20"/>
                <w:lang w:eastAsia="pl-PL" w:bidi="ar-SA"/>
              </w:rPr>
            </w:pPr>
            <w:r w:rsidRPr="00D026AD">
              <w:rPr>
                <w:rFonts w:ascii="Times New Roman" w:eastAsia="Times New Roman" w:hAnsi="Times New Roman" w:cs="Times New Roman"/>
                <w:kern w:val="0"/>
                <w:sz w:val="20"/>
                <w:szCs w:val="20"/>
                <w:lang w:eastAsia="pl-PL" w:bidi="ar-SA"/>
              </w:rPr>
              <w:t>worki (zapotrzebowanie uwzględnione w tabeli 2)</w:t>
            </w:r>
          </w:p>
        </w:tc>
      </w:tr>
      <w:tr w:rsidR="00503614" w:rsidRPr="00C127D3" w14:paraId="3E93AD52" w14:textId="77777777" w:rsidTr="00E12D77">
        <w:trPr>
          <w:trHeight w:val="397"/>
          <w:jc w:val="center"/>
        </w:trPr>
        <w:tc>
          <w:tcPr>
            <w:tcW w:w="0" w:type="auto"/>
            <w:tcBorders>
              <w:top w:val="nil"/>
              <w:left w:val="double" w:sz="6" w:space="0" w:color="auto"/>
              <w:bottom w:val="double" w:sz="6" w:space="0" w:color="auto"/>
              <w:right w:val="double" w:sz="6" w:space="0" w:color="auto"/>
            </w:tcBorders>
            <w:shd w:val="clear" w:color="auto" w:fill="auto"/>
            <w:vAlign w:val="center"/>
            <w:hideMark/>
          </w:tcPr>
          <w:p w14:paraId="5DBB4B57"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2</w:t>
            </w:r>
          </w:p>
        </w:tc>
        <w:tc>
          <w:tcPr>
            <w:tcW w:w="0" w:type="auto"/>
            <w:tcBorders>
              <w:top w:val="nil"/>
              <w:left w:val="nil"/>
              <w:bottom w:val="double" w:sz="6" w:space="0" w:color="auto"/>
              <w:right w:val="double" w:sz="6" w:space="0" w:color="auto"/>
            </w:tcBorders>
            <w:shd w:val="clear" w:color="auto" w:fill="auto"/>
            <w:vAlign w:val="center"/>
            <w:hideMark/>
          </w:tcPr>
          <w:p w14:paraId="75461F25"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 xml:space="preserve">Wspólnota Mieszkaniowa </w:t>
            </w:r>
            <w:proofErr w:type="spellStart"/>
            <w:r w:rsidRPr="00C127D3">
              <w:rPr>
                <w:rFonts w:ascii="Times New Roman" w:eastAsia="Times New Roman" w:hAnsi="Times New Roman" w:cs="Times New Roman"/>
                <w:color w:val="000000"/>
                <w:kern w:val="0"/>
                <w:sz w:val="20"/>
                <w:szCs w:val="20"/>
                <w:lang w:eastAsia="pl-PL" w:bidi="ar-SA"/>
              </w:rPr>
              <w:t>bl.</w:t>
            </w:r>
            <w:proofErr w:type="spellEnd"/>
            <w:r w:rsidRPr="00C127D3">
              <w:rPr>
                <w:rFonts w:ascii="Times New Roman" w:eastAsia="Times New Roman" w:hAnsi="Times New Roman" w:cs="Times New Roman"/>
                <w:color w:val="000000"/>
                <w:kern w:val="0"/>
                <w:sz w:val="20"/>
                <w:szCs w:val="20"/>
                <w:lang w:eastAsia="pl-PL" w:bidi="ar-SA"/>
              </w:rPr>
              <w:t xml:space="preserve"> 15 i 16 w Łękach Kościelnych</w:t>
            </w:r>
          </w:p>
        </w:tc>
        <w:tc>
          <w:tcPr>
            <w:tcW w:w="0" w:type="auto"/>
            <w:tcBorders>
              <w:top w:val="nil"/>
              <w:left w:val="nil"/>
              <w:bottom w:val="double" w:sz="6" w:space="0" w:color="auto"/>
              <w:right w:val="double" w:sz="6" w:space="0" w:color="auto"/>
            </w:tcBorders>
            <w:shd w:val="clear" w:color="auto" w:fill="auto"/>
            <w:vAlign w:val="center"/>
            <w:hideMark/>
          </w:tcPr>
          <w:p w14:paraId="1E25C6C7"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38</w:t>
            </w:r>
          </w:p>
        </w:tc>
        <w:tc>
          <w:tcPr>
            <w:tcW w:w="1655" w:type="dxa"/>
            <w:tcBorders>
              <w:top w:val="nil"/>
              <w:left w:val="nil"/>
              <w:bottom w:val="double" w:sz="6" w:space="0" w:color="auto"/>
              <w:right w:val="double" w:sz="6" w:space="0" w:color="auto"/>
            </w:tcBorders>
            <w:vAlign w:val="center"/>
          </w:tcPr>
          <w:p w14:paraId="2A478F58" w14:textId="77777777" w:rsidR="00503614" w:rsidRPr="00C127D3" w:rsidRDefault="00503614" w:rsidP="007E5C3E">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Kontener typ KP7</w:t>
            </w:r>
          </w:p>
        </w:tc>
        <w:tc>
          <w:tcPr>
            <w:tcW w:w="1562" w:type="dxa"/>
            <w:tcBorders>
              <w:top w:val="nil"/>
              <w:left w:val="nil"/>
              <w:bottom w:val="double" w:sz="6" w:space="0" w:color="auto"/>
              <w:right w:val="double" w:sz="6" w:space="0" w:color="auto"/>
            </w:tcBorders>
            <w:vAlign w:val="center"/>
          </w:tcPr>
          <w:p w14:paraId="1652EEA6"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r w:rsidR="007E5C3E">
              <w:rPr>
                <w:rFonts w:ascii="Times New Roman" w:eastAsia="Times New Roman" w:hAnsi="Times New Roman" w:cs="Times New Roman"/>
                <w:color w:val="000000"/>
                <w:kern w:val="0"/>
                <w:sz w:val="20"/>
                <w:szCs w:val="20"/>
                <w:lang w:eastAsia="pl-PL" w:bidi="ar-SA"/>
              </w:rPr>
              <w:t>.</w:t>
            </w:r>
          </w:p>
        </w:tc>
        <w:tc>
          <w:tcPr>
            <w:tcW w:w="0" w:type="auto"/>
            <w:tcBorders>
              <w:top w:val="nil"/>
              <w:left w:val="nil"/>
              <w:bottom w:val="double" w:sz="6" w:space="0" w:color="auto"/>
              <w:right w:val="double" w:sz="6" w:space="0" w:color="auto"/>
            </w:tcBorders>
            <w:vAlign w:val="center"/>
          </w:tcPr>
          <w:p w14:paraId="069A1B51"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r w:rsidR="007E5C3E">
              <w:rPr>
                <w:rFonts w:ascii="Times New Roman" w:eastAsia="Times New Roman" w:hAnsi="Times New Roman" w:cs="Times New Roman"/>
                <w:color w:val="000000"/>
                <w:kern w:val="0"/>
                <w:sz w:val="20"/>
                <w:szCs w:val="20"/>
                <w:lang w:eastAsia="pl-PL" w:bidi="ar-SA"/>
              </w:rPr>
              <w:t>.</w:t>
            </w:r>
          </w:p>
        </w:tc>
        <w:tc>
          <w:tcPr>
            <w:tcW w:w="0" w:type="auto"/>
            <w:tcBorders>
              <w:top w:val="nil"/>
              <w:left w:val="nil"/>
              <w:bottom w:val="double" w:sz="6" w:space="0" w:color="auto"/>
              <w:right w:val="double" w:sz="6" w:space="0" w:color="auto"/>
            </w:tcBorders>
            <w:vAlign w:val="center"/>
          </w:tcPr>
          <w:p w14:paraId="6116B110"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r w:rsidR="007E5C3E">
              <w:rPr>
                <w:rFonts w:ascii="Times New Roman" w:eastAsia="Times New Roman" w:hAnsi="Times New Roman" w:cs="Times New Roman"/>
                <w:color w:val="000000"/>
                <w:kern w:val="0"/>
                <w:sz w:val="20"/>
                <w:szCs w:val="20"/>
                <w:lang w:eastAsia="pl-PL" w:bidi="ar-SA"/>
              </w:rPr>
              <w:t>.</w:t>
            </w:r>
          </w:p>
        </w:tc>
      </w:tr>
      <w:tr w:rsidR="00503614" w:rsidRPr="00C127D3" w14:paraId="41593508" w14:textId="77777777" w:rsidTr="00E12D77">
        <w:trPr>
          <w:trHeight w:val="397"/>
          <w:jc w:val="center"/>
        </w:trPr>
        <w:tc>
          <w:tcPr>
            <w:tcW w:w="0" w:type="auto"/>
            <w:tcBorders>
              <w:top w:val="nil"/>
              <w:left w:val="double" w:sz="6" w:space="0" w:color="auto"/>
              <w:bottom w:val="double" w:sz="6" w:space="0" w:color="auto"/>
              <w:right w:val="double" w:sz="6" w:space="0" w:color="auto"/>
            </w:tcBorders>
            <w:shd w:val="clear" w:color="auto" w:fill="auto"/>
            <w:vAlign w:val="center"/>
            <w:hideMark/>
          </w:tcPr>
          <w:p w14:paraId="426CFBF4"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3</w:t>
            </w:r>
          </w:p>
        </w:tc>
        <w:tc>
          <w:tcPr>
            <w:tcW w:w="0" w:type="auto"/>
            <w:tcBorders>
              <w:top w:val="nil"/>
              <w:left w:val="nil"/>
              <w:bottom w:val="double" w:sz="6" w:space="0" w:color="auto"/>
              <w:right w:val="double" w:sz="6" w:space="0" w:color="auto"/>
            </w:tcBorders>
            <w:shd w:val="clear" w:color="auto" w:fill="auto"/>
            <w:vAlign w:val="center"/>
            <w:hideMark/>
          </w:tcPr>
          <w:p w14:paraId="6A0A9F52"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 xml:space="preserve">Wspólnota </w:t>
            </w:r>
            <w:r w:rsidRPr="00C127D3">
              <w:rPr>
                <w:rFonts w:ascii="Times New Roman" w:eastAsia="Times New Roman" w:hAnsi="Times New Roman" w:cs="Times New Roman"/>
                <w:color w:val="000000"/>
                <w:kern w:val="0"/>
                <w:sz w:val="20"/>
                <w:szCs w:val="20"/>
                <w:lang w:eastAsia="pl-PL" w:bidi="ar-SA"/>
              </w:rPr>
              <w:lastRenderedPageBreak/>
              <w:t xml:space="preserve">Mieszkaniowa </w:t>
            </w:r>
            <w:proofErr w:type="spellStart"/>
            <w:r w:rsidRPr="00C127D3">
              <w:rPr>
                <w:rFonts w:ascii="Times New Roman" w:eastAsia="Times New Roman" w:hAnsi="Times New Roman" w:cs="Times New Roman"/>
                <w:color w:val="000000"/>
                <w:kern w:val="0"/>
                <w:sz w:val="20"/>
                <w:szCs w:val="20"/>
                <w:lang w:eastAsia="pl-PL" w:bidi="ar-SA"/>
              </w:rPr>
              <w:t>bl.</w:t>
            </w:r>
            <w:proofErr w:type="spellEnd"/>
            <w:r w:rsidRPr="00C127D3">
              <w:rPr>
                <w:rFonts w:ascii="Times New Roman" w:eastAsia="Times New Roman" w:hAnsi="Times New Roman" w:cs="Times New Roman"/>
                <w:color w:val="000000"/>
                <w:kern w:val="0"/>
                <w:sz w:val="20"/>
                <w:szCs w:val="20"/>
                <w:lang w:eastAsia="pl-PL" w:bidi="ar-SA"/>
              </w:rPr>
              <w:t xml:space="preserve"> nr 6 w Mieczysławowie</w:t>
            </w:r>
          </w:p>
        </w:tc>
        <w:tc>
          <w:tcPr>
            <w:tcW w:w="0" w:type="auto"/>
            <w:tcBorders>
              <w:top w:val="nil"/>
              <w:left w:val="nil"/>
              <w:bottom w:val="double" w:sz="6" w:space="0" w:color="auto"/>
              <w:right w:val="double" w:sz="6" w:space="0" w:color="auto"/>
            </w:tcBorders>
            <w:shd w:val="clear" w:color="auto" w:fill="auto"/>
            <w:vAlign w:val="center"/>
            <w:hideMark/>
          </w:tcPr>
          <w:p w14:paraId="348F0B45"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lastRenderedPageBreak/>
              <w:t>36</w:t>
            </w:r>
          </w:p>
        </w:tc>
        <w:tc>
          <w:tcPr>
            <w:tcW w:w="1655" w:type="dxa"/>
            <w:tcBorders>
              <w:top w:val="nil"/>
              <w:left w:val="nil"/>
              <w:bottom w:val="double" w:sz="6" w:space="0" w:color="auto"/>
              <w:right w:val="double" w:sz="6" w:space="0" w:color="auto"/>
            </w:tcBorders>
            <w:vAlign w:val="center"/>
          </w:tcPr>
          <w:p w14:paraId="6EB020EB" w14:textId="77777777" w:rsidR="00503614" w:rsidRPr="00C127D3" w:rsidRDefault="00503614" w:rsidP="007E5C3E">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 xml:space="preserve">Kontener tym </w:t>
            </w:r>
            <w:r w:rsidRPr="00C127D3">
              <w:rPr>
                <w:rFonts w:ascii="Times New Roman" w:eastAsia="Times New Roman" w:hAnsi="Times New Roman" w:cs="Times New Roman"/>
                <w:color w:val="000000"/>
                <w:kern w:val="0"/>
                <w:sz w:val="20"/>
                <w:szCs w:val="20"/>
                <w:lang w:eastAsia="pl-PL" w:bidi="ar-SA"/>
              </w:rPr>
              <w:lastRenderedPageBreak/>
              <w:t>FLD 6</w:t>
            </w:r>
          </w:p>
        </w:tc>
        <w:tc>
          <w:tcPr>
            <w:tcW w:w="1562" w:type="dxa"/>
            <w:tcBorders>
              <w:top w:val="nil"/>
              <w:left w:val="nil"/>
              <w:bottom w:val="double" w:sz="6" w:space="0" w:color="auto"/>
              <w:right w:val="double" w:sz="6" w:space="0" w:color="auto"/>
            </w:tcBorders>
            <w:vAlign w:val="center"/>
          </w:tcPr>
          <w:p w14:paraId="75EBC2D1"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lastRenderedPageBreak/>
              <w:t>1 szt.</w:t>
            </w:r>
          </w:p>
        </w:tc>
        <w:tc>
          <w:tcPr>
            <w:tcW w:w="0" w:type="auto"/>
            <w:tcBorders>
              <w:top w:val="nil"/>
              <w:left w:val="nil"/>
              <w:bottom w:val="double" w:sz="6" w:space="0" w:color="auto"/>
              <w:right w:val="double" w:sz="6" w:space="0" w:color="auto"/>
            </w:tcBorders>
            <w:vAlign w:val="center"/>
          </w:tcPr>
          <w:p w14:paraId="709DB80B"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p>
        </w:tc>
        <w:tc>
          <w:tcPr>
            <w:tcW w:w="0" w:type="auto"/>
            <w:tcBorders>
              <w:top w:val="nil"/>
              <w:left w:val="nil"/>
              <w:bottom w:val="double" w:sz="6" w:space="0" w:color="auto"/>
              <w:right w:val="double" w:sz="6" w:space="0" w:color="auto"/>
            </w:tcBorders>
            <w:vAlign w:val="center"/>
          </w:tcPr>
          <w:p w14:paraId="6DAA8264"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p>
        </w:tc>
      </w:tr>
      <w:tr w:rsidR="00503614" w:rsidRPr="00C127D3" w14:paraId="1E3E88ED" w14:textId="77777777" w:rsidTr="00E12D77">
        <w:trPr>
          <w:trHeight w:val="397"/>
          <w:jc w:val="center"/>
        </w:trPr>
        <w:tc>
          <w:tcPr>
            <w:tcW w:w="0" w:type="auto"/>
            <w:tcBorders>
              <w:top w:val="nil"/>
              <w:left w:val="double" w:sz="6" w:space="0" w:color="auto"/>
              <w:bottom w:val="double" w:sz="6" w:space="0" w:color="auto"/>
              <w:right w:val="double" w:sz="6" w:space="0" w:color="auto"/>
            </w:tcBorders>
            <w:shd w:val="clear" w:color="auto" w:fill="auto"/>
            <w:vAlign w:val="center"/>
            <w:hideMark/>
          </w:tcPr>
          <w:p w14:paraId="165453BE"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4</w:t>
            </w:r>
          </w:p>
        </w:tc>
        <w:tc>
          <w:tcPr>
            <w:tcW w:w="0" w:type="auto"/>
            <w:tcBorders>
              <w:top w:val="nil"/>
              <w:left w:val="nil"/>
              <w:bottom w:val="double" w:sz="6" w:space="0" w:color="auto"/>
              <w:right w:val="double" w:sz="6" w:space="0" w:color="auto"/>
            </w:tcBorders>
            <w:shd w:val="clear" w:color="auto" w:fill="auto"/>
            <w:vAlign w:val="center"/>
            <w:hideMark/>
          </w:tcPr>
          <w:p w14:paraId="3C1D5FB7"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Wspólnota Mieszkaniowa bloku nr 7 w Mieczysławowie</w:t>
            </w:r>
          </w:p>
        </w:tc>
        <w:tc>
          <w:tcPr>
            <w:tcW w:w="0" w:type="auto"/>
            <w:tcBorders>
              <w:top w:val="nil"/>
              <w:left w:val="nil"/>
              <w:bottom w:val="double" w:sz="6" w:space="0" w:color="auto"/>
              <w:right w:val="double" w:sz="6" w:space="0" w:color="auto"/>
            </w:tcBorders>
            <w:shd w:val="clear" w:color="auto" w:fill="auto"/>
            <w:vAlign w:val="center"/>
            <w:hideMark/>
          </w:tcPr>
          <w:p w14:paraId="4DEDB217"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36</w:t>
            </w:r>
          </w:p>
        </w:tc>
        <w:tc>
          <w:tcPr>
            <w:tcW w:w="1655" w:type="dxa"/>
            <w:tcBorders>
              <w:top w:val="nil"/>
              <w:left w:val="nil"/>
              <w:bottom w:val="double" w:sz="6" w:space="0" w:color="auto"/>
              <w:right w:val="double" w:sz="6" w:space="0" w:color="auto"/>
            </w:tcBorders>
            <w:vAlign w:val="center"/>
          </w:tcPr>
          <w:p w14:paraId="32D6088E" w14:textId="77777777" w:rsidR="00503614" w:rsidRPr="00C127D3" w:rsidRDefault="00503614" w:rsidP="007E5C3E">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Kontener tym FLD 6</w:t>
            </w:r>
          </w:p>
        </w:tc>
        <w:tc>
          <w:tcPr>
            <w:tcW w:w="1562" w:type="dxa"/>
            <w:tcBorders>
              <w:top w:val="nil"/>
              <w:left w:val="nil"/>
              <w:bottom w:val="double" w:sz="6" w:space="0" w:color="auto"/>
              <w:right w:val="double" w:sz="6" w:space="0" w:color="auto"/>
            </w:tcBorders>
            <w:vAlign w:val="center"/>
          </w:tcPr>
          <w:p w14:paraId="5812EE26"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p>
        </w:tc>
        <w:tc>
          <w:tcPr>
            <w:tcW w:w="0" w:type="auto"/>
            <w:tcBorders>
              <w:top w:val="nil"/>
              <w:left w:val="nil"/>
              <w:bottom w:val="double" w:sz="6" w:space="0" w:color="auto"/>
              <w:right w:val="double" w:sz="6" w:space="0" w:color="auto"/>
            </w:tcBorders>
            <w:vAlign w:val="center"/>
          </w:tcPr>
          <w:p w14:paraId="69471B58"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p>
        </w:tc>
        <w:tc>
          <w:tcPr>
            <w:tcW w:w="0" w:type="auto"/>
            <w:tcBorders>
              <w:top w:val="nil"/>
              <w:left w:val="nil"/>
              <w:bottom w:val="double" w:sz="6" w:space="0" w:color="auto"/>
              <w:right w:val="double" w:sz="6" w:space="0" w:color="auto"/>
            </w:tcBorders>
            <w:vAlign w:val="center"/>
          </w:tcPr>
          <w:p w14:paraId="67F0DC41"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p>
        </w:tc>
      </w:tr>
      <w:tr w:rsidR="00503614" w:rsidRPr="00C127D3" w14:paraId="6416D79E" w14:textId="77777777" w:rsidTr="00E12D77">
        <w:trPr>
          <w:trHeight w:val="397"/>
          <w:jc w:val="center"/>
        </w:trPr>
        <w:tc>
          <w:tcPr>
            <w:tcW w:w="0" w:type="auto"/>
            <w:tcBorders>
              <w:top w:val="nil"/>
              <w:left w:val="double" w:sz="6" w:space="0" w:color="auto"/>
              <w:bottom w:val="double" w:sz="6" w:space="0" w:color="auto"/>
              <w:right w:val="double" w:sz="6" w:space="0" w:color="auto"/>
            </w:tcBorders>
            <w:shd w:val="clear" w:color="auto" w:fill="auto"/>
            <w:vAlign w:val="center"/>
            <w:hideMark/>
          </w:tcPr>
          <w:p w14:paraId="6017A15F"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5</w:t>
            </w:r>
          </w:p>
        </w:tc>
        <w:tc>
          <w:tcPr>
            <w:tcW w:w="0" w:type="auto"/>
            <w:tcBorders>
              <w:top w:val="nil"/>
              <w:left w:val="nil"/>
              <w:bottom w:val="double" w:sz="6" w:space="0" w:color="auto"/>
              <w:right w:val="double" w:sz="6" w:space="0" w:color="auto"/>
            </w:tcBorders>
            <w:shd w:val="clear" w:color="auto" w:fill="auto"/>
            <w:vAlign w:val="center"/>
            <w:hideMark/>
          </w:tcPr>
          <w:p w14:paraId="059698F9"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Spółdzielnia Mieszkaniowa „Spójnia” bud. 1, 2, 3 w Kaszewach Spójnia</w:t>
            </w:r>
          </w:p>
        </w:tc>
        <w:tc>
          <w:tcPr>
            <w:tcW w:w="0" w:type="auto"/>
            <w:tcBorders>
              <w:top w:val="nil"/>
              <w:left w:val="nil"/>
              <w:bottom w:val="double" w:sz="6" w:space="0" w:color="auto"/>
              <w:right w:val="double" w:sz="6" w:space="0" w:color="auto"/>
            </w:tcBorders>
            <w:shd w:val="clear" w:color="auto" w:fill="auto"/>
            <w:vAlign w:val="center"/>
            <w:hideMark/>
          </w:tcPr>
          <w:p w14:paraId="7D774BAA"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37</w:t>
            </w:r>
          </w:p>
        </w:tc>
        <w:tc>
          <w:tcPr>
            <w:tcW w:w="1655" w:type="dxa"/>
            <w:tcBorders>
              <w:top w:val="nil"/>
              <w:left w:val="nil"/>
              <w:bottom w:val="double" w:sz="6" w:space="0" w:color="auto"/>
              <w:right w:val="double" w:sz="6" w:space="0" w:color="auto"/>
            </w:tcBorders>
            <w:vAlign w:val="center"/>
          </w:tcPr>
          <w:p w14:paraId="649EB656" w14:textId="77777777" w:rsidR="00503614" w:rsidRPr="00C127D3" w:rsidRDefault="00503614" w:rsidP="007E5C3E">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2 szt. kontenera typu KP7</w:t>
            </w:r>
          </w:p>
        </w:tc>
        <w:tc>
          <w:tcPr>
            <w:tcW w:w="1562" w:type="dxa"/>
            <w:tcBorders>
              <w:top w:val="nil"/>
              <w:left w:val="nil"/>
              <w:bottom w:val="double" w:sz="6" w:space="0" w:color="auto"/>
              <w:right w:val="double" w:sz="6" w:space="0" w:color="auto"/>
            </w:tcBorders>
            <w:vAlign w:val="center"/>
          </w:tcPr>
          <w:p w14:paraId="37C5EB91"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2 szt.</w:t>
            </w:r>
          </w:p>
        </w:tc>
        <w:tc>
          <w:tcPr>
            <w:tcW w:w="0" w:type="auto"/>
            <w:tcBorders>
              <w:top w:val="nil"/>
              <w:left w:val="nil"/>
              <w:bottom w:val="double" w:sz="6" w:space="0" w:color="auto"/>
              <w:right w:val="double" w:sz="6" w:space="0" w:color="auto"/>
            </w:tcBorders>
            <w:vAlign w:val="center"/>
          </w:tcPr>
          <w:p w14:paraId="3EEAE9D9"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2 szt.</w:t>
            </w:r>
          </w:p>
        </w:tc>
        <w:tc>
          <w:tcPr>
            <w:tcW w:w="0" w:type="auto"/>
            <w:tcBorders>
              <w:top w:val="nil"/>
              <w:left w:val="nil"/>
              <w:bottom w:val="double" w:sz="6" w:space="0" w:color="auto"/>
              <w:right w:val="double" w:sz="6" w:space="0" w:color="auto"/>
            </w:tcBorders>
            <w:vAlign w:val="center"/>
          </w:tcPr>
          <w:p w14:paraId="551A114F"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2 szt.</w:t>
            </w:r>
          </w:p>
        </w:tc>
      </w:tr>
      <w:tr w:rsidR="00503614" w:rsidRPr="00C127D3" w14:paraId="61A79E2F" w14:textId="77777777" w:rsidTr="00E12D77">
        <w:trPr>
          <w:trHeight w:val="397"/>
          <w:jc w:val="center"/>
        </w:trPr>
        <w:tc>
          <w:tcPr>
            <w:tcW w:w="0" w:type="auto"/>
            <w:tcBorders>
              <w:top w:val="nil"/>
              <w:left w:val="double" w:sz="6" w:space="0" w:color="auto"/>
              <w:bottom w:val="double" w:sz="6" w:space="0" w:color="auto"/>
              <w:right w:val="double" w:sz="6" w:space="0" w:color="auto"/>
            </w:tcBorders>
            <w:shd w:val="clear" w:color="auto" w:fill="auto"/>
            <w:vAlign w:val="center"/>
            <w:hideMark/>
          </w:tcPr>
          <w:p w14:paraId="5B5AB305"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6</w:t>
            </w:r>
          </w:p>
        </w:tc>
        <w:tc>
          <w:tcPr>
            <w:tcW w:w="0" w:type="auto"/>
            <w:tcBorders>
              <w:top w:val="nil"/>
              <w:left w:val="nil"/>
              <w:bottom w:val="double" w:sz="6" w:space="0" w:color="auto"/>
              <w:right w:val="double" w:sz="6" w:space="0" w:color="auto"/>
            </w:tcBorders>
            <w:shd w:val="clear" w:color="auto" w:fill="auto"/>
            <w:vAlign w:val="center"/>
            <w:hideMark/>
          </w:tcPr>
          <w:p w14:paraId="4192B2DD"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Rustów 4</w:t>
            </w:r>
          </w:p>
        </w:tc>
        <w:tc>
          <w:tcPr>
            <w:tcW w:w="0" w:type="auto"/>
            <w:tcBorders>
              <w:top w:val="nil"/>
              <w:left w:val="nil"/>
              <w:bottom w:val="double" w:sz="6" w:space="0" w:color="auto"/>
              <w:right w:val="double" w:sz="6" w:space="0" w:color="auto"/>
            </w:tcBorders>
            <w:shd w:val="clear" w:color="auto" w:fill="auto"/>
            <w:vAlign w:val="center"/>
            <w:hideMark/>
          </w:tcPr>
          <w:p w14:paraId="33E49F47"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14</w:t>
            </w:r>
          </w:p>
        </w:tc>
        <w:tc>
          <w:tcPr>
            <w:tcW w:w="1655" w:type="dxa"/>
            <w:tcBorders>
              <w:top w:val="nil"/>
              <w:left w:val="nil"/>
              <w:bottom w:val="double" w:sz="6" w:space="0" w:color="auto"/>
              <w:right w:val="double" w:sz="6" w:space="0" w:color="auto"/>
            </w:tcBorders>
            <w:vAlign w:val="center"/>
          </w:tcPr>
          <w:p w14:paraId="64BF3C36" w14:textId="77777777" w:rsidR="00503614" w:rsidRPr="00C127D3" w:rsidRDefault="00503614" w:rsidP="007E5C3E">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2 pojemniki o poj. 1100l</w:t>
            </w:r>
          </w:p>
        </w:tc>
        <w:tc>
          <w:tcPr>
            <w:tcW w:w="1562" w:type="dxa"/>
            <w:tcBorders>
              <w:top w:val="nil"/>
              <w:left w:val="nil"/>
              <w:bottom w:val="double" w:sz="6" w:space="0" w:color="auto"/>
              <w:right w:val="double" w:sz="6" w:space="0" w:color="auto"/>
            </w:tcBorders>
            <w:vAlign w:val="center"/>
          </w:tcPr>
          <w:p w14:paraId="1775C028"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p>
        </w:tc>
        <w:tc>
          <w:tcPr>
            <w:tcW w:w="0" w:type="auto"/>
            <w:tcBorders>
              <w:top w:val="nil"/>
              <w:left w:val="nil"/>
              <w:bottom w:val="double" w:sz="6" w:space="0" w:color="auto"/>
              <w:right w:val="double" w:sz="6" w:space="0" w:color="auto"/>
            </w:tcBorders>
            <w:vAlign w:val="center"/>
          </w:tcPr>
          <w:p w14:paraId="1B597E86"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p>
        </w:tc>
        <w:tc>
          <w:tcPr>
            <w:tcW w:w="0" w:type="auto"/>
            <w:tcBorders>
              <w:top w:val="nil"/>
              <w:left w:val="nil"/>
              <w:bottom w:val="double" w:sz="6" w:space="0" w:color="auto"/>
              <w:right w:val="double" w:sz="6" w:space="0" w:color="auto"/>
            </w:tcBorders>
            <w:vAlign w:val="center"/>
          </w:tcPr>
          <w:p w14:paraId="535792CD"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p>
        </w:tc>
      </w:tr>
      <w:tr w:rsidR="00503614" w:rsidRPr="00C127D3" w14:paraId="3E06897F" w14:textId="77777777" w:rsidTr="00E12D77">
        <w:trPr>
          <w:trHeight w:val="397"/>
          <w:jc w:val="center"/>
        </w:trPr>
        <w:tc>
          <w:tcPr>
            <w:tcW w:w="0" w:type="auto"/>
            <w:tcBorders>
              <w:top w:val="nil"/>
              <w:left w:val="double" w:sz="6" w:space="0" w:color="auto"/>
              <w:bottom w:val="double" w:sz="6" w:space="0" w:color="auto"/>
              <w:right w:val="double" w:sz="6" w:space="0" w:color="auto"/>
            </w:tcBorders>
            <w:shd w:val="clear" w:color="auto" w:fill="auto"/>
            <w:vAlign w:val="center"/>
            <w:hideMark/>
          </w:tcPr>
          <w:p w14:paraId="766C5780"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7</w:t>
            </w:r>
          </w:p>
        </w:tc>
        <w:tc>
          <w:tcPr>
            <w:tcW w:w="0" w:type="auto"/>
            <w:tcBorders>
              <w:top w:val="nil"/>
              <w:left w:val="nil"/>
              <w:bottom w:val="double" w:sz="6" w:space="0" w:color="auto"/>
              <w:right w:val="double" w:sz="6" w:space="0" w:color="auto"/>
            </w:tcBorders>
            <w:shd w:val="clear" w:color="auto" w:fill="auto"/>
            <w:vAlign w:val="center"/>
            <w:hideMark/>
          </w:tcPr>
          <w:p w14:paraId="3565AEF4"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Rustów 2</w:t>
            </w:r>
          </w:p>
        </w:tc>
        <w:tc>
          <w:tcPr>
            <w:tcW w:w="0" w:type="auto"/>
            <w:tcBorders>
              <w:top w:val="nil"/>
              <w:left w:val="nil"/>
              <w:bottom w:val="double" w:sz="6" w:space="0" w:color="auto"/>
              <w:right w:val="double" w:sz="6" w:space="0" w:color="auto"/>
            </w:tcBorders>
            <w:shd w:val="clear" w:color="auto" w:fill="auto"/>
            <w:vAlign w:val="center"/>
            <w:hideMark/>
          </w:tcPr>
          <w:p w14:paraId="18F59E62"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24</w:t>
            </w:r>
          </w:p>
        </w:tc>
        <w:tc>
          <w:tcPr>
            <w:tcW w:w="1655" w:type="dxa"/>
            <w:tcBorders>
              <w:top w:val="nil"/>
              <w:left w:val="nil"/>
              <w:bottom w:val="double" w:sz="6" w:space="0" w:color="auto"/>
              <w:right w:val="double" w:sz="6" w:space="0" w:color="auto"/>
            </w:tcBorders>
            <w:vAlign w:val="center"/>
          </w:tcPr>
          <w:p w14:paraId="21C9E3FB" w14:textId="77777777" w:rsidR="00503614" w:rsidRPr="00C127D3" w:rsidRDefault="00503614" w:rsidP="007E5C3E">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Kontener typ KP7</w:t>
            </w:r>
          </w:p>
        </w:tc>
        <w:tc>
          <w:tcPr>
            <w:tcW w:w="1562" w:type="dxa"/>
            <w:tcBorders>
              <w:top w:val="nil"/>
              <w:left w:val="nil"/>
              <w:bottom w:val="double" w:sz="6" w:space="0" w:color="auto"/>
              <w:right w:val="double" w:sz="6" w:space="0" w:color="auto"/>
            </w:tcBorders>
            <w:vAlign w:val="center"/>
          </w:tcPr>
          <w:p w14:paraId="593BC782"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p>
        </w:tc>
        <w:tc>
          <w:tcPr>
            <w:tcW w:w="0" w:type="auto"/>
            <w:tcBorders>
              <w:top w:val="nil"/>
              <w:left w:val="nil"/>
              <w:bottom w:val="double" w:sz="6" w:space="0" w:color="auto"/>
              <w:right w:val="double" w:sz="6" w:space="0" w:color="auto"/>
            </w:tcBorders>
            <w:vAlign w:val="center"/>
          </w:tcPr>
          <w:p w14:paraId="6561B053"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p>
        </w:tc>
        <w:tc>
          <w:tcPr>
            <w:tcW w:w="0" w:type="auto"/>
            <w:tcBorders>
              <w:top w:val="nil"/>
              <w:left w:val="nil"/>
              <w:bottom w:val="double" w:sz="6" w:space="0" w:color="auto"/>
              <w:right w:val="double" w:sz="6" w:space="0" w:color="auto"/>
            </w:tcBorders>
            <w:vAlign w:val="center"/>
          </w:tcPr>
          <w:p w14:paraId="6FB641C8"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p>
        </w:tc>
      </w:tr>
      <w:tr w:rsidR="00503614" w:rsidRPr="00C127D3" w14:paraId="24FCB85C" w14:textId="77777777" w:rsidTr="00E12D77">
        <w:trPr>
          <w:trHeight w:val="397"/>
          <w:jc w:val="center"/>
        </w:trPr>
        <w:tc>
          <w:tcPr>
            <w:tcW w:w="0" w:type="auto"/>
            <w:tcBorders>
              <w:top w:val="nil"/>
              <w:left w:val="double" w:sz="6" w:space="0" w:color="auto"/>
              <w:bottom w:val="double" w:sz="6" w:space="0" w:color="auto"/>
              <w:right w:val="double" w:sz="6" w:space="0" w:color="auto"/>
            </w:tcBorders>
            <w:shd w:val="clear" w:color="auto" w:fill="auto"/>
            <w:vAlign w:val="center"/>
            <w:hideMark/>
          </w:tcPr>
          <w:p w14:paraId="1BD5A016"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8</w:t>
            </w:r>
          </w:p>
        </w:tc>
        <w:tc>
          <w:tcPr>
            <w:tcW w:w="0" w:type="auto"/>
            <w:tcBorders>
              <w:top w:val="nil"/>
              <w:left w:val="nil"/>
              <w:bottom w:val="double" w:sz="6" w:space="0" w:color="auto"/>
              <w:right w:val="double" w:sz="6" w:space="0" w:color="auto"/>
            </w:tcBorders>
            <w:shd w:val="clear" w:color="auto" w:fill="auto"/>
            <w:vAlign w:val="center"/>
            <w:hideMark/>
          </w:tcPr>
          <w:p w14:paraId="6D6B2263"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Siemienice 48</w:t>
            </w:r>
          </w:p>
        </w:tc>
        <w:tc>
          <w:tcPr>
            <w:tcW w:w="0" w:type="auto"/>
            <w:tcBorders>
              <w:top w:val="nil"/>
              <w:left w:val="nil"/>
              <w:bottom w:val="double" w:sz="6" w:space="0" w:color="auto"/>
              <w:right w:val="double" w:sz="6" w:space="0" w:color="auto"/>
            </w:tcBorders>
            <w:shd w:val="clear" w:color="auto" w:fill="auto"/>
            <w:vAlign w:val="center"/>
            <w:hideMark/>
          </w:tcPr>
          <w:p w14:paraId="42132B39"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39</w:t>
            </w:r>
          </w:p>
        </w:tc>
        <w:tc>
          <w:tcPr>
            <w:tcW w:w="1655" w:type="dxa"/>
            <w:tcBorders>
              <w:top w:val="nil"/>
              <w:left w:val="nil"/>
              <w:bottom w:val="double" w:sz="6" w:space="0" w:color="auto"/>
              <w:right w:val="double" w:sz="6" w:space="0" w:color="auto"/>
            </w:tcBorders>
            <w:vAlign w:val="center"/>
          </w:tcPr>
          <w:p w14:paraId="746DFBE7" w14:textId="77777777" w:rsidR="00503614" w:rsidRPr="00C127D3" w:rsidRDefault="00503614" w:rsidP="007E5C3E">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2 szt. kontenera typu KP7</w:t>
            </w:r>
          </w:p>
        </w:tc>
        <w:tc>
          <w:tcPr>
            <w:tcW w:w="1562" w:type="dxa"/>
            <w:tcBorders>
              <w:top w:val="nil"/>
              <w:left w:val="nil"/>
              <w:bottom w:val="double" w:sz="6" w:space="0" w:color="auto"/>
              <w:right w:val="double" w:sz="6" w:space="0" w:color="auto"/>
            </w:tcBorders>
            <w:vAlign w:val="center"/>
          </w:tcPr>
          <w:p w14:paraId="3A65B0B9"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2 szt.</w:t>
            </w:r>
          </w:p>
        </w:tc>
        <w:tc>
          <w:tcPr>
            <w:tcW w:w="0" w:type="auto"/>
            <w:tcBorders>
              <w:top w:val="nil"/>
              <w:left w:val="nil"/>
              <w:bottom w:val="double" w:sz="6" w:space="0" w:color="auto"/>
              <w:right w:val="double" w:sz="6" w:space="0" w:color="auto"/>
            </w:tcBorders>
            <w:vAlign w:val="center"/>
          </w:tcPr>
          <w:p w14:paraId="6A3980F2"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2 szt.</w:t>
            </w:r>
          </w:p>
        </w:tc>
        <w:tc>
          <w:tcPr>
            <w:tcW w:w="0" w:type="auto"/>
            <w:tcBorders>
              <w:top w:val="nil"/>
              <w:left w:val="nil"/>
              <w:bottom w:val="double" w:sz="6" w:space="0" w:color="auto"/>
              <w:right w:val="double" w:sz="6" w:space="0" w:color="auto"/>
            </w:tcBorders>
            <w:vAlign w:val="center"/>
          </w:tcPr>
          <w:p w14:paraId="3B14B8A7"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2 szt.</w:t>
            </w:r>
          </w:p>
        </w:tc>
      </w:tr>
      <w:tr w:rsidR="00503614" w:rsidRPr="00C127D3" w14:paraId="1F20B297" w14:textId="77777777" w:rsidTr="00E12D77">
        <w:trPr>
          <w:trHeight w:val="397"/>
          <w:jc w:val="center"/>
        </w:trPr>
        <w:tc>
          <w:tcPr>
            <w:tcW w:w="0" w:type="auto"/>
            <w:tcBorders>
              <w:top w:val="nil"/>
              <w:left w:val="double" w:sz="6" w:space="0" w:color="auto"/>
              <w:bottom w:val="double" w:sz="6" w:space="0" w:color="auto"/>
              <w:right w:val="double" w:sz="6" w:space="0" w:color="auto"/>
            </w:tcBorders>
            <w:shd w:val="clear" w:color="auto" w:fill="auto"/>
            <w:vAlign w:val="center"/>
            <w:hideMark/>
          </w:tcPr>
          <w:p w14:paraId="0E396529"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9</w:t>
            </w:r>
          </w:p>
        </w:tc>
        <w:tc>
          <w:tcPr>
            <w:tcW w:w="0" w:type="auto"/>
            <w:tcBorders>
              <w:top w:val="nil"/>
              <w:left w:val="nil"/>
              <w:bottom w:val="double" w:sz="6" w:space="0" w:color="auto"/>
              <w:right w:val="double" w:sz="6" w:space="0" w:color="auto"/>
            </w:tcBorders>
            <w:shd w:val="clear" w:color="auto" w:fill="auto"/>
            <w:vAlign w:val="center"/>
            <w:hideMark/>
          </w:tcPr>
          <w:p w14:paraId="4AEA912A"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Ktery Majątek</w:t>
            </w:r>
          </w:p>
        </w:tc>
        <w:tc>
          <w:tcPr>
            <w:tcW w:w="0" w:type="auto"/>
            <w:tcBorders>
              <w:top w:val="nil"/>
              <w:left w:val="nil"/>
              <w:bottom w:val="double" w:sz="6" w:space="0" w:color="auto"/>
              <w:right w:val="double" w:sz="6" w:space="0" w:color="auto"/>
            </w:tcBorders>
            <w:shd w:val="clear" w:color="auto" w:fill="auto"/>
            <w:vAlign w:val="center"/>
            <w:hideMark/>
          </w:tcPr>
          <w:p w14:paraId="23CFC5BC"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124</w:t>
            </w:r>
          </w:p>
        </w:tc>
        <w:tc>
          <w:tcPr>
            <w:tcW w:w="1655" w:type="dxa"/>
            <w:tcBorders>
              <w:top w:val="nil"/>
              <w:left w:val="nil"/>
              <w:bottom w:val="double" w:sz="6" w:space="0" w:color="auto"/>
              <w:right w:val="double" w:sz="6" w:space="0" w:color="auto"/>
            </w:tcBorders>
            <w:vAlign w:val="center"/>
          </w:tcPr>
          <w:p w14:paraId="74E19017" w14:textId="77777777" w:rsidR="00503614" w:rsidRPr="00C127D3" w:rsidRDefault="00503614" w:rsidP="007E5C3E">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6 szt. kontenerów typu KP7</w:t>
            </w:r>
          </w:p>
        </w:tc>
        <w:tc>
          <w:tcPr>
            <w:tcW w:w="1562" w:type="dxa"/>
            <w:tcBorders>
              <w:top w:val="nil"/>
              <w:left w:val="nil"/>
              <w:bottom w:val="double" w:sz="6" w:space="0" w:color="auto"/>
              <w:right w:val="double" w:sz="6" w:space="0" w:color="auto"/>
            </w:tcBorders>
            <w:vAlign w:val="center"/>
          </w:tcPr>
          <w:p w14:paraId="0C61B78C"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6 szt.</w:t>
            </w:r>
          </w:p>
        </w:tc>
        <w:tc>
          <w:tcPr>
            <w:tcW w:w="0" w:type="auto"/>
            <w:tcBorders>
              <w:top w:val="nil"/>
              <w:left w:val="nil"/>
              <w:bottom w:val="double" w:sz="6" w:space="0" w:color="auto"/>
              <w:right w:val="double" w:sz="6" w:space="0" w:color="auto"/>
            </w:tcBorders>
            <w:vAlign w:val="center"/>
          </w:tcPr>
          <w:p w14:paraId="1BCB2CA2"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6 szt.</w:t>
            </w:r>
          </w:p>
        </w:tc>
        <w:tc>
          <w:tcPr>
            <w:tcW w:w="0" w:type="auto"/>
            <w:tcBorders>
              <w:top w:val="nil"/>
              <w:left w:val="nil"/>
              <w:bottom w:val="double" w:sz="6" w:space="0" w:color="auto"/>
              <w:right w:val="double" w:sz="6" w:space="0" w:color="auto"/>
            </w:tcBorders>
            <w:vAlign w:val="center"/>
          </w:tcPr>
          <w:p w14:paraId="5C7C1439"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6 szt.</w:t>
            </w:r>
          </w:p>
        </w:tc>
      </w:tr>
      <w:tr w:rsidR="00503614" w:rsidRPr="00C127D3" w14:paraId="5D172D61" w14:textId="77777777" w:rsidTr="00E12D77">
        <w:trPr>
          <w:trHeight w:val="397"/>
          <w:jc w:val="center"/>
        </w:trPr>
        <w:tc>
          <w:tcPr>
            <w:tcW w:w="0" w:type="auto"/>
            <w:tcBorders>
              <w:top w:val="nil"/>
              <w:left w:val="double" w:sz="6" w:space="0" w:color="auto"/>
              <w:bottom w:val="double" w:sz="6" w:space="0" w:color="auto"/>
              <w:right w:val="double" w:sz="6" w:space="0" w:color="auto"/>
            </w:tcBorders>
            <w:shd w:val="clear" w:color="auto" w:fill="auto"/>
            <w:vAlign w:val="center"/>
            <w:hideMark/>
          </w:tcPr>
          <w:p w14:paraId="44700334"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10</w:t>
            </w:r>
          </w:p>
        </w:tc>
        <w:tc>
          <w:tcPr>
            <w:tcW w:w="0" w:type="auto"/>
            <w:tcBorders>
              <w:top w:val="nil"/>
              <w:left w:val="nil"/>
              <w:bottom w:val="double" w:sz="6" w:space="0" w:color="auto"/>
              <w:right w:val="double" w:sz="6" w:space="0" w:color="auto"/>
            </w:tcBorders>
            <w:shd w:val="clear" w:color="auto" w:fill="auto"/>
            <w:vAlign w:val="center"/>
            <w:hideMark/>
          </w:tcPr>
          <w:p w14:paraId="1837AC26"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Kaszewy Dworne 19A</w:t>
            </w:r>
          </w:p>
        </w:tc>
        <w:tc>
          <w:tcPr>
            <w:tcW w:w="0" w:type="auto"/>
            <w:tcBorders>
              <w:top w:val="nil"/>
              <w:left w:val="nil"/>
              <w:bottom w:val="double" w:sz="6" w:space="0" w:color="auto"/>
              <w:right w:val="double" w:sz="6" w:space="0" w:color="auto"/>
            </w:tcBorders>
            <w:shd w:val="clear" w:color="auto" w:fill="auto"/>
            <w:vAlign w:val="center"/>
            <w:hideMark/>
          </w:tcPr>
          <w:p w14:paraId="2AD3E182"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14</w:t>
            </w:r>
          </w:p>
        </w:tc>
        <w:tc>
          <w:tcPr>
            <w:tcW w:w="1655" w:type="dxa"/>
            <w:tcBorders>
              <w:top w:val="nil"/>
              <w:left w:val="nil"/>
              <w:bottom w:val="double" w:sz="6" w:space="0" w:color="auto"/>
              <w:right w:val="double" w:sz="6" w:space="0" w:color="auto"/>
            </w:tcBorders>
            <w:vAlign w:val="center"/>
          </w:tcPr>
          <w:p w14:paraId="1D7EF871" w14:textId="77777777" w:rsidR="00503614" w:rsidRPr="00C127D3" w:rsidRDefault="00503614" w:rsidP="007E5C3E">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7 szt. o poj. 120 l</w:t>
            </w:r>
          </w:p>
        </w:tc>
        <w:tc>
          <w:tcPr>
            <w:tcW w:w="1562" w:type="dxa"/>
            <w:tcBorders>
              <w:top w:val="nil"/>
              <w:left w:val="nil"/>
              <w:bottom w:val="double" w:sz="6" w:space="0" w:color="auto"/>
              <w:right w:val="double" w:sz="6" w:space="0" w:color="auto"/>
            </w:tcBorders>
            <w:vAlign w:val="center"/>
          </w:tcPr>
          <w:p w14:paraId="2B0DD414"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p>
        </w:tc>
        <w:tc>
          <w:tcPr>
            <w:tcW w:w="0" w:type="auto"/>
            <w:tcBorders>
              <w:top w:val="nil"/>
              <w:left w:val="nil"/>
              <w:bottom w:val="double" w:sz="6" w:space="0" w:color="auto"/>
              <w:right w:val="double" w:sz="6" w:space="0" w:color="auto"/>
            </w:tcBorders>
            <w:vAlign w:val="center"/>
          </w:tcPr>
          <w:p w14:paraId="4C8DD29D" w14:textId="77777777" w:rsidR="00503614" w:rsidRPr="00C127D3" w:rsidRDefault="00F56090"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p>
        </w:tc>
        <w:tc>
          <w:tcPr>
            <w:tcW w:w="0" w:type="auto"/>
            <w:tcBorders>
              <w:top w:val="nil"/>
              <w:left w:val="nil"/>
              <w:bottom w:val="double" w:sz="6" w:space="0" w:color="auto"/>
              <w:right w:val="double" w:sz="6" w:space="0" w:color="auto"/>
            </w:tcBorders>
            <w:vAlign w:val="center"/>
          </w:tcPr>
          <w:p w14:paraId="77D5B895" w14:textId="77777777" w:rsidR="00503614" w:rsidRPr="00C127D3" w:rsidRDefault="00F56090"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p>
        </w:tc>
      </w:tr>
      <w:tr w:rsidR="00F56090" w:rsidRPr="00C127D3" w14:paraId="5DDE8324" w14:textId="77777777" w:rsidTr="00E12D77">
        <w:trPr>
          <w:trHeight w:val="397"/>
          <w:jc w:val="center"/>
        </w:trPr>
        <w:tc>
          <w:tcPr>
            <w:tcW w:w="0" w:type="auto"/>
            <w:tcBorders>
              <w:top w:val="nil"/>
              <w:left w:val="double" w:sz="6" w:space="0" w:color="auto"/>
              <w:bottom w:val="double" w:sz="6" w:space="0" w:color="auto"/>
              <w:right w:val="double" w:sz="6" w:space="0" w:color="auto"/>
            </w:tcBorders>
            <w:shd w:val="clear" w:color="auto" w:fill="auto"/>
            <w:vAlign w:val="center"/>
            <w:hideMark/>
          </w:tcPr>
          <w:p w14:paraId="5D34C8D0" w14:textId="77777777" w:rsidR="00F56090" w:rsidRPr="00C127D3" w:rsidRDefault="00F56090"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11</w:t>
            </w:r>
          </w:p>
        </w:tc>
        <w:tc>
          <w:tcPr>
            <w:tcW w:w="0" w:type="auto"/>
            <w:tcBorders>
              <w:top w:val="nil"/>
              <w:left w:val="nil"/>
              <w:bottom w:val="double" w:sz="6" w:space="0" w:color="auto"/>
              <w:right w:val="double" w:sz="6" w:space="0" w:color="auto"/>
            </w:tcBorders>
            <w:shd w:val="clear" w:color="auto" w:fill="auto"/>
            <w:vAlign w:val="center"/>
            <w:hideMark/>
          </w:tcPr>
          <w:p w14:paraId="4D08C6F4" w14:textId="77777777" w:rsidR="00F56090" w:rsidRPr="00C127D3" w:rsidRDefault="00F56090"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Wały B 3,</w:t>
            </w:r>
          </w:p>
        </w:tc>
        <w:tc>
          <w:tcPr>
            <w:tcW w:w="0" w:type="auto"/>
            <w:tcBorders>
              <w:top w:val="nil"/>
              <w:left w:val="nil"/>
              <w:bottom w:val="double" w:sz="6" w:space="0" w:color="auto"/>
              <w:right w:val="double" w:sz="6" w:space="0" w:color="auto"/>
            </w:tcBorders>
            <w:shd w:val="clear" w:color="auto" w:fill="auto"/>
            <w:vAlign w:val="center"/>
            <w:hideMark/>
          </w:tcPr>
          <w:p w14:paraId="64C54DFD" w14:textId="77777777" w:rsidR="00F56090" w:rsidRPr="00C127D3" w:rsidRDefault="00F56090"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13</w:t>
            </w:r>
          </w:p>
        </w:tc>
        <w:tc>
          <w:tcPr>
            <w:tcW w:w="1655" w:type="dxa"/>
            <w:tcBorders>
              <w:top w:val="nil"/>
              <w:left w:val="nil"/>
              <w:bottom w:val="double" w:sz="6" w:space="0" w:color="auto"/>
              <w:right w:val="double" w:sz="6" w:space="0" w:color="auto"/>
            </w:tcBorders>
            <w:vAlign w:val="center"/>
          </w:tcPr>
          <w:p w14:paraId="004DCA77" w14:textId="77777777" w:rsidR="00F56090" w:rsidRPr="00C127D3" w:rsidRDefault="00F56090" w:rsidP="007E5C3E">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 poj. O poj. 1100 l</w:t>
            </w:r>
          </w:p>
        </w:tc>
        <w:tc>
          <w:tcPr>
            <w:tcW w:w="1562" w:type="dxa"/>
            <w:vMerge w:val="restart"/>
            <w:tcBorders>
              <w:top w:val="nil"/>
              <w:left w:val="nil"/>
              <w:right w:val="double" w:sz="6" w:space="0" w:color="auto"/>
            </w:tcBorders>
            <w:vAlign w:val="center"/>
          </w:tcPr>
          <w:p w14:paraId="435CEBC1" w14:textId="77777777" w:rsidR="00F56090" w:rsidRPr="00C127D3" w:rsidRDefault="00F56090"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worki (zapotrzebowanie uwzględnione w tabeli 2)</w:t>
            </w:r>
          </w:p>
        </w:tc>
        <w:tc>
          <w:tcPr>
            <w:tcW w:w="0" w:type="auto"/>
            <w:vMerge w:val="restart"/>
            <w:tcBorders>
              <w:top w:val="nil"/>
              <w:left w:val="nil"/>
              <w:right w:val="double" w:sz="6" w:space="0" w:color="auto"/>
            </w:tcBorders>
            <w:vAlign w:val="center"/>
          </w:tcPr>
          <w:p w14:paraId="5ECD319D" w14:textId="77777777" w:rsidR="00F56090" w:rsidRPr="00C127D3" w:rsidRDefault="00F56090"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worki (zapotrzebowanie uwzględnione w tabeli 2)</w:t>
            </w:r>
          </w:p>
        </w:tc>
        <w:tc>
          <w:tcPr>
            <w:tcW w:w="0" w:type="auto"/>
            <w:vMerge w:val="restart"/>
            <w:tcBorders>
              <w:top w:val="nil"/>
              <w:left w:val="nil"/>
              <w:right w:val="double" w:sz="6" w:space="0" w:color="auto"/>
            </w:tcBorders>
            <w:vAlign w:val="center"/>
          </w:tcPr>
          <w:p w14:paraId="00F54ED9" w14:textId="77777777" w:rsidR="00F56090" w:rsidRPr="00C127D3" w:rsidRDefault="00F56090"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worki (zapotrzebowanie uwzględnione w tabeli 2)</w:t>
            </w:r>
          </w:p>
        </w:tc>
      </w:tr>
      <w:tr w:rsidR="00F56090" w:rsidRPr="00C127D3" w14:paraId="2AE103DD" w14:textId="77777777" w:rsidTr="00E12D77">
        <w:trPr>
          <w:trHeight w:val="397"/>
          <w:jc w:val="center"/>
        </w:trPr>
        <w:tc>
          <w:tcPr>
            <w:tcW w:w="0" w:type="auto"/>
            <w:tcBorders>
              <w:top w:val="nil"/>
              <w:left w:val="double" w:sz="6" w:space="0" w:color="auto"/>
              <w:bottom w:val="double" w:sz="6" w:space="0" w:color="auto"/>
              <w:right w:val="double" w:sz="6" w:space="0" w:color="auto"/>
            </w:tcBorders>
            <w:shd w:val="clear" w:color="auto" w:fill="auto"/>
            <w:vAlign w:val="center"/>
            <w:hideMark/>
          </w:tcPr>
          <w:p w14:paraId="3C59F1A4" w14:textId="77777777" w:rsidR="00F56090" w:rsidRPr="00C127D3" w:rsidRDefault="00F56090"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12</w:t>
            </w:r>
          </w:p>
        </w:tc>
        <w:tc>
          <w:tcPr>
            <w:tcW w:w="0" w:type="auto"/>
            <w:tcBorders>
              <w:top w:val="nil"/>
              <w:left w:val="nil"/>
              <w:bottom w:val="double" w:sz="6" w:space="0" w:color="auto"/>
              <w:right w:val="double" w:sz="6" w:space="0" w:color="auto"/>
            </w:tcBorders>
            <w:shd w:val="clear" w:color="auto" w:fill="auto"/>
            <w:vAlign w:val="center"/>
            <w:hideMark/>
          </w:tcPr>
          <w:p w14:paraId="619805A8" w14:textId="77777777" w:rsidR="00F56090" w:rsidRPr="00C127D3" w:rsidRDefault="00F56090"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Wały B 30</w:t>
            </w:r>
          </w:p>
        </w:tc>
        <w:tc>
          <w:tcPr>
            <w:tcW w:w="0" w:type="auto"/>
            <w:tcBorders>
              <w:top w:val="nil"/>
              <w:left w:val="nil"/>
              <w:bottom w:val="double" w:sz="6" w:space="0" w:color="auto"/>
              <w:right w:val="double" w:sz="6" w:space="0" w:color="auto"/>
            </w:tcBorders>
            <w:shd w:val="clear" w:color="auto" w:fill="auto"/>
            <w:vAlign w:val="center"/>
            <w:hideMark/>
          </w:tcPr>
          <w:p w14:paraId="201DD925" w14:textId="77777777" w:rsidR="00F56090" w:rsidRPr="00C127D3" w:rsidRDefault="00F56090"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10</w:t>
            </w:r>
          </w:p>
        </w:tc>
        <w:tc>
          <w:tcPr>
            <w:tcW w:w="1655" w:type="dxa"/>
            <w:tcBorders>
              <w:top w:val="nil"/>
              <w:left w:val="nil"/>
              <w:bottom w:val="double" w:sz="6" w:space="0" w:color="auto"/>
              <w:right w:val="double" w:sz="6" w:space="0" w:color="auto"/>
            </w:tcBorders>
            <w:vAlign w:val="center"/>
          </w:tcPr>
          <w:p w14:paraId="3420357C" w14:textId="77777777" w:rsidR="00F56090" w:rsidRPr="00C127D3" w:rsidRDefault="00F56090" w:rsidP="007E5C3E">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 poj. O poj. 1100 l</w:t>
            </w:r>
          </w:p>
        </w:tc>
        <w:tc>
          <w:tcPr>
            <w:tcW w:w="1562" w:type="dxa"/>
            <w:vMerge/>
            <w:tcBorders>
              <w:left w:val="nil"/>
              <w:bottom w:val="double" w:sz="6" w:space="0" w:color="auto"/>
              <w:right w:val="double" w:sz="6" w:space="0" w:color="auto"/>
            </w:tcBorders>
            <w:vAlign w:val="center"/>
          </w:tcPr>
          <w:p w14:paraId="52B0B61B" w14:textId="77777777" w:rsidR="00F56090" w:rsidRPr="00C127D3" w:rsidRDefault="00F56090" w:rsidP="00C127D3">
            <w:pPr>
              <w:jc w:val="both"/>
              <w:rPr>
                <w:rFonts w:ascii="Times New Roman" w:eastAsia="Times New Roman" w:hAnsi="Times New Roman" w:cs="Times New Roman"/>
                <w:color w:val="000000"/>
                <w:kern w:val="0"/>
                <w:sz w:val="20"/>
                <w:szCs w:val="20"/>
                <w:lang w:eastAsia="pl-PL" w:bidi="ar-SA"/>
              </w:rPr>
            </w:pPr>
          </w:p>
        </w:tc>
        <w:tc>
          <w:tcPr>
            <w:tcW w:w="0" w:type="auto"/>
            <w:vMerge/>
            <w:tcBorders>
              <w:left w:val="nil"/>
              <w:bottom w:val="double" w:sz="6" w:space="0" w:color="auto"/>
              <w:right w:val="double" w:sz="6" w:space="0" w:color="auto"/>
            </w:tcBorders>
            <w:vAlign w:val="center"/>
          </w:tcPr>
          <w:p w14:paraId="6046FE67" w14:textId="77777777" w:rsidR="00F56090" w:rsidRPr="00C127D3" w:rsidRDefault="00F56090" w:rsidP="00C127D3">
            <w:pPr>
              <w:jc w:val="both"/>
              <w:rPr>
                <w:rFonts w:ascii="Times New Roman" w:eastAsia="Times New Roman" w:hAnsi="Times New Roman" w:cs="Times New Roman"/>
                <w:color w:val="000000"/>
                <w:kern w:val="0"/>
                <w:sz w:val="20"/>
                <w:szCs w:val="20"/>
                <w:lang w:eastAsia="pl-PL" w:bidi="ar-SA"/>
              </w:rPr>
            </w:pPr>
          </w:p>
        </w:tc>
        <w:tc>
          <w:tcPr>
            <w:tcW w:w="0" w:type="auto"/>
            <w:vMerge/>
            <w:tcBorders>
              <w:left w:val="nil"/>
              <w:bottom w:val="double" w:sz="6" w:space="0" w:color="auto"/>
              <w:right w:val="double" w:sz="6" w:space="0" w:color="auto"/>
            </w:tcBorders>
            <w:vAlign w:val="center"/>
          </w:tcPr>
          <w:p w14:paraId="1E9A9208" w14:textId="77777777" w:rsidR="00F56090" w:rsidRPr="00C127D3" w:rsidRDefault="00F56090" w:rsidP="00C127D3">
            <w:pPr>
              <w:jc w:val="both"/>
              <w:rPr>
                <w:rFonts w:ascii="Times New Roman" w:eastAsia="Times New Roman" w:hAnsi="Times New Roman" w:cs="Times New Roman"/>
                <w:color w:val="000000"/>
                <w:kern w:val="0"/>
                <w:sz w:val="20"/>
                <w:szCs w:val="20"/>
                <w:lang w:eastAsia="pl-PL" w:bidi="ar-SA"/>
              </w:rPr>
            </w:pPr>
          </w:p>
        </w:tc>
      </w:tr>
      <w:tr w:rsidR="00503614" w:rsidRPr="00C127D3" w14:paraId="620C55B2" w14:textId="77777777" w:rsidTr="00E12D77">
        <w:trPr>
          <w:trHeight w:val="397"/>
          <w:jc w:val="center"/>
        </w:trPr>
        <w:tc>
          <w:tcPr>
            <w:tcW w:w="0" w:type="auto"/>
            <w:tcBorders>
              <w:top w:val="nil"/>
              <w:left w:val="double" w:sz="6" w:space="0" w:color="auto"/>
              <w:bottom w:val="double" w:sz="6" w:space="0" w:color="auto"/>
              <w:right w:val="double" w:sz="6" w:space="0" w:color="auto"/>
            </w:tcBorders>
            <w:shd w:val="clear" w:color="auto" w:fill="auto"/>
            <w:vAlign w:val="center"/>
            <w:hideMark/>
          </w:tcPr>
          <w:p w14:paraId="155E0FA7"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13</w:t>
            </w:r>
          </w:p>
        </w:tc>
        <w:tc>
          <w:tcPr>
            <w:tcW w:w="0" w:type="auto"/>
            <w:tcBorders>
              <w:top w:val="nil"/>
              <w:left w:val="nil"/>
              <w:bottom w:val="double" w:sz="6" w:space="0" w:color="auto"/>
              <w:right w:val="double" w:sz="6" w:space="0" w:color="auto"/>
            </w:tcBorders>
            <w:shd w:val="clear" w:color="auto" w:fill="auto"/>
            <w:vAlign w:val="center"/>
            <w:hideMark/>
          </w:tcPr>
          <w:p w14:paraId="548B2F64"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Konary 2</w:t>
            </w:r>
          </w:p>
        </w:tc>
        <w:tc>
          <w:tcPr>
            <w:tcW w:w="0" w:type="auto"/>
            <w:tcBorders>
              <w:top w:val="nil"/>
              <w:left w:val="nil"/>
              <w:bottom w:val="double" w:sz="6" w:space="0" w:color="auto"/>
              <w:right w:val="double" w:sz="6" w:space="0" w:color="auto"/>
            </w:tcBorders>
            <w:shd w:val="clear" w:color="auto" w:fill="auto"/>
            <w:vAlign w:val="center"/>
            <w:hideMark/>
          </w:tcPr>
          <w:p w14:paraId="7AA5F23B"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15</w:t>
            </w:r>
          </w:p>
        </w:tc>
        <w:tc>
          <w:tcPr>
            <w:tcW w:w="1655" w:type="dxa"/>
            <w:tcBorders>
              <w:top w:val="nil"/>
              <w:left w:val="nil"/>
              <w:bottom w:val="double" w:sz="6" w:space="0" w:color="auto"/>
              <w:right w:val="double" w:sz="6" w:space="0" w:color="auto"/>
            </w:tcBorders>
            <w:vAlign w:val="center"/>
          </w:tcPr>
          <w:p w14:paraId="4B4AB8A5" w14:textId="77777777" w:rsidR="00503614" w:rsidRPr="00C127D3" w:rsidRDefault="00503614" w:rsidP="007E5C3E">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3 szt. pojemników o pojemności 1100 l</w:t>
            </w:r>
          </w:p>
        </w:tc>
        <w:tc>
          <w:tcPr>
            <w:tcW w:w="1562" w:type="dxa"/>
            <w:tcBorders>
              <w:top w:val="nil"/>
              <w:left w:val="nil"/>
              <w:bottom w:val="double" w:sz="6" w:space="0" w:color="auto"/>
              <w:right w:val="double" w:sz="6" w:space="0" w:color="auto"/>
            </w:tcBorders>
            <w:vAlign w:val="center"/>
          </w:tcPr>
          <w:p w14:paraId="0C9A6B7C"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p>
        </w:tc>
        <w:tc>
          <w:tcPr>
            <w:tcW w:w="0" w:type="auto"/>
            <w:tcBorders>
              <w:top w:val="nil"/>
              <w:left w:val="nil"/>
              <w:bottom w:val="double" w:sz="6" w:space="0" w:color="auto"/>
              <w:right w:val="double" w:sz="6" w:space="0" w:color="auto"/>
            </w:tcBorders>
            <w:vAlign w:val="center"/>
          </w:tcPr>
          <w:p w14:paraId="1B1A29D9"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p>
        </w:tc>
        <w:tc>
          <w:tcPr>
            <w:tcW w:w="0" w:type="auto"/>
            <w:tcBorders>
              <w:top w:val="nil"/>
              <w:left w:val="nil"/>
              <w:bottom w:val="double" w:sz="6" w:space="0" w:color="auto"/>
              <w:right w:val="double" w:sz="6" w:space="0" w:color="auto"/>
            </w:tcBorders>
            <w:vAlign w:val="center"/>
          </w:tcPr>
          <w:p w14:paraId="55C42D57"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p>
        </w:tc>
      </w:tr>
      <w:tr w:rsidR="00F56090" w:rsidRPr="00C127D3" w14:paraId="4EAF39CE" w14:textId="77777777" w:rsidTr="00E12D77">
        <w:trPr>
          <w:trHeight w:val="397"/>
          <w:jc w:val="center"/>
        </w:trPr>
        <w:tc>
          <w:tcPr>
            <w:tcW w:w="0" w:type="auto"/>
            <w:tcBorders>
              <w:top w:val="nil"/>
              <w:left w:val="double" w:sz="6" w:space="0" w:color="auto"/>
              <w:bottom w:val="double" w:sz="6" w:space="0" w:color="auto"/>
              <w:right w:val="double" w:sz="6" w:space="0" w:color="auto"/>
            </w:tcBorders>
            <w:shd w:val="clear" w:color="auto" w:fill="auto"/>
            <w:vAlign w:val="center"/>
            <w:hideMark/>
          </w:tcPr>
          <w:p w14:paraId="0E406782" w14:textId="77777777" w:rsidR="00F56090" w:rsidRPr="00C127D3" w:rsidRDefault="00F56090"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14</w:t>
            </w:r>
          </w:p>
        </w:tc>
        <w:tc>
          <w:tcPr>
            <w:tcW w:w="0" w:type="auto"/>
            <w:tcBorders>
              <w:top w:val="nil"/>
              <w:left w:val="nil"/>
              <w:bottom w:val="double" w:sz="6" w:space="0" w:color="auto"/>
              <w:right w:val="double" w:sz="6" w:space="0" w:color="auto"/>
            </w:tcBorders>
            <w:shd w:val="clear" w:color="auto" w:fill="auto"/>
            <w:vAlign w:val="center"/>
            <w:hideMark/>
          </w:tcPr>
          <w:p w14:paraId="57CF9189" w14:textId="77777777" w:rsidR="00F56090" w:rsidRPr="00C127D3" w:rsidRDefault="00F56090"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Krzyżanów 16</w:t>
            </w:r>
          </w:p>
        </w:tc>
        <w:tc>
          <w:tcPr>
            <w:tcW w:w="0" w:type="auto"/>
            <w:tcBorders>
              <w:top w:val="nil"/>
              <w:left w:val="nil"/>
              <w:bottom w:val="double" w:sz="6" w:space="0" w:color="auto"/>
              <w:right w:val="double" w:sz="6" w:space="0" w:color="auto"/>
            </w:tcBorders>
            <w:shd w:val="clear" w:color="auto" w:fill="auto"/>
            <w:vAlign w:val="center"/>
            <w:hideMark/>
          </w:tcPr>
          <w:p w14:paraId="510F0E29" w14:textId="77777777" w:rsidR="00F56090" w:rsidRPr="00C127D3" w:rsidRDefault="00F56090"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12</w:t>
            </w:r>
          </w:p>
        </w:tc>
        <w:tc>
          <w:tcPr>
            <w:tcW w:w="1655" w:type="dxa"/>
            <w:tcBorders>
              <w:top w:val="nil"/>
              <w:left w:val="nil"/>
              <w:bottom w:val="double" w:sz="6" w:space="0" w:color="auto"/>
              <w:right w:val="double" w:sz="6" w:space="0" w:color="auto"/>
            </w:tcBorders>
            <w:vAlign w:val="center"/>
          </w:tcPr>
          <w:p w14:paraId="499F091F" w14:textId="77777777" w:rsidR="00F56090" w:rsidRPr="00C127D3" w:rsidRDefault="00F56090" w:rsidP="007E5C3E">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 pojemnik 1100 l</w:t>
            </w:r>
          </w:p>
        </w:tc>
        <w:tc>
          <w:tcPr>
            <w:tcW w:w="1562" w:type="dxa"/>
            <w:vMerge w:val="restart"/>
            <w:tcBorders>
              <w:top w:val="nil"/>
              <w:left w:val="nil"/>
              <w:right w:val="double" w:sz="6" w:space="0" w:color="auto"/>
            </w:tcBorders>
            <w:vAlign w:val="center"/>
          </w:tcPr>
          <w:p w14:paraId="752DB603" w14:textId="77777777" w:rsidR="00F56090" w:rsidRPr="00C127D3" w:rsidRDefault="00F56090"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worki (zapotrzebowanie uwzględnione w tabeli 2)</w:t>
            </w:r>
          </w:p>
        </w:tc>
        <w:tc>
          <w:tcPr>
            <w:tcW w:w="0" w:type="auto"/>
            <w:vMerge w:val="restart"/>
            <w:tcBorders>
              <w:top w:val="nil"/>
              <w:left w:val="nil"/>
              <w:right w:val="double" w:sz="6" w:space="0" w:color="auto"/>
            </w:tcBorders>
            <w:vAlign w:val="center"/>
          </w:tcPr>
          <w:p w14:paraId="75AC836D" w14:textId="77777777" w:rsidR="00F56090" w:rsidRPr="00C127D3" w:rsidRDefault="00F56090"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Worki (zapotrzebowanie uwzględnione w tabeli 2)</w:t>
            </w:r>
          </w:p>
        </w:tc>
        <w:tc>
          <w:tcPr>
            <w:tcW w:w="0" w:type="auto"/>
            <w:vMerge w:val="restart"/>
            <w:tcBorders>
              <w:top w:val="nil"/>
              <w:left w:val="nil"/>
              <w:right w:val="double" w:sz="6" w:space="0" w:color="auto"/>
            </w:tcBorders>
            <w:vAlign w:val="center"/>
          </w:tcPr>
          <w:p w14:paraId="763AF3FD" w14:textId="77777777" w:rsidR="00F56090" w:rsidRPr="00C127D3" w:rsidRDefault="00F56090"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Worki (zapotrzebowanie uwzględnione w tabeli 2)</w:t>
            </w:r>
          </w:p>
        </w:tc>
      </w:tr>
      <w:tr w:rsidR="00F56090" w:rsidRPr="00C127D3" w14:paraId="6559C970" w14:textId="77777777" w:rsidTr="00E12D77">
        <w:trPr>
          <w:trHeight w:val="397"/>
          <w:jc w:val="center"/>
        </w:trPr>
        <w:tc>
          <w:tcPr>
            <w:tcW w:w="0" w:type="auto"/>
            <w:tcBorders>
              <w:top w:val="nil"/>
              <w:left w:val="double" w:sz="6" w:space="0" w:color="auto"/>
              <w:bottom w:val="double" w:sz="6" w:space="0" w:color="auto"/>
              <w:right w:val="double" w:sz="6" w:space="0" w:color="auto"/>
            </w:tcBorders>
            <w:shd w:val="clear" w:color="auto" w:fill="auto"/>
            <w:vAlign w:val="center"/>
            <w:hideMark/>
          </w:tcPr>
          <w:p w14:paraId="33496848" w14:textId="77777777" w:rsidR="00F56090" w:rsidRPr="00C127D3" w:rsidRDefault="00F56090"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15</w:t>
            </w:r>
          </w:p>
        </w:tc>
        <w:tc>
          <w:tcPr>
            <w:tcW w:w="0" w:type="auto"/>
            <w:tcBorders>
              <w:top w:val="nil"/>
              <w:left w:val="nil"/>
              <w:bottom w:val="double" w:sz="6" w:space="0" w:color="auto"/>
              <w:right w:val="double" w:sz="6" w:space="0" w:color="auto"/>
            </w:tcBorders>
            <w:shd w:val="clear" w:color="auto" w:fill="auto"/>
            <w:vAlign w:val="center"/>
            <w:hideMark/>
          </w:tcPr>
          <w:p w14:paraId="223260D5" w14:textId="77777777" w:rsidR="00F56090" w:rsidRPr="00C127D3" w:rsidRDefault="00F56090"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Krzyżanów 16a</w:t>
            </w:r>
          </w:p>
        </w:tc>
        <w:tc>
          <w:tcPr>
            <w:tcW w:w="0" w:type="auto"/>
            <w:tcBorders>
              <w:top w:val="nil"/>
              <w:left w:val="nil"/>
              <w:bottom w:val="double" w:sz="6" w:space="0" w:color="auto"/>
              <w:right w:val="double" w:sz="6" w:space="0" w:color="auto"/>
            </w:tcBorders>
            <w:shd w:val="clear" w:color="auto" w:fill="auto"/>
            <w:vAlign w:val="center"/>
            <w:hideMark/>
          </w:tcPr>
          <w:p w14:paraId="01B99A95" w14:textId="77777777" w:rsidR="00F56090" w:rsidRPr="00C127D3" w:rsidRDefault="00F56090"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16</w:t>
            </w:r>
          </w:p>
        </w:tc>
        <w:tc>
          <w:tcPr>
            <w:tcW w:w="1655" w:type="dxa"/>
            <w:tcBorders>
              <w:top w:val="nil"/>
              <w:left w:val="nil"/>
              <w:bottom w:val="double" w:sz="6" w:space="0" w:color="auto"/>
              <w:right w:val="double" w:sz="6" w:space="0" w:color="auto"/>
            </w:tcBorders>
          </w:tcPr>
          <w:p w14:paraId="486BF961" w14:textId="77777777" w:rsidR="00F56090" w:rsidRPr="00C127D3" w:rsidRDefault="00F56090" w:rsidP="007E5C3E">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 pojemnik 1100 l</w:t>
            </w:r>
          </w:p>
        </w:tc>
        <w:tc>
          <w:tcPr>
            <w:tcW w:w="1562" w:type="dxa"/>
            <w:vMerge/>
            <w:tcBorders>
              <w:left w:val="nil"/>
              <w:bottom w:val="double" w:sz="6" w:space="0" w:color="auto"/>
              <w:right w:val="double" w:sz="6" w:space="0" w:color="auto"/>
            </w:tcBorders>
          </w:tcPr>
          <w:p w14:paraId="714AE15E" w14:textId="77777777" w:rsidR="00F56090" w:rsidRPr="00C127D3" w:rsidRDefault="00F56090" w:rsidP="00C127D3">
            <w:pPr>
              <w:jc w:val="both"/>
              <w:rPr>
                <w:rFonts w:ascii="Times New Roman" w:eastAsia="Times New Roman" w:hAnsi="Times New Roman" w:cs="Times New Roman"/>
                <w:color w:val="000000"/>
                <w:kern w:val="0"/>
                <w:sz w:val="20"/>
                <w:szCs w:val="20"/>
                <w:lang w:eastAsia="pl-PL" w:bidi="ar-SA"/>
              </w:rPr>
            </w:pPr>
          </w:p>
        </w:tc>
        <w:tc>
          <w:tcPr>
            <w:tcW w:w="0" w:type="auto"/>
            <w:vMerge/>
            <w:tcBorders>
              <w:left w:val="nil"/>
              <w:bottom w:val="double" w:sz="6" w:space="0" w:color="auto"/>
              <w:right w:val="double" w:sz="6" w:space="0" w:color="auto"/>
            </w:tcBorders>
          </w:tcPr>
          <w:p w14:paraId="60B4CFE7" w14:textId="77777777" w:rsidR="00F56090" w:rsidRPr="00C127D3" w:rsidRDefault="00F56090" w:rsidP="00C127D3">
            <w:pPr>
              <w:jc w:val="both"/>
              <w:rPr>
                <w:rFonts w:ascii="Times New Roman" w:eastAsia="Times New Roman" w:hAnsi="Times New Roman" w:cs="Times New Roman"/>
                <w:color w:val="000000"/>
                <w:kern w:val="0"/>
                <w:sz w:val="20"/>
                <w:szCs w:val="20"/>
                <w:lang w:eastAsia="pl-PL" w:bidi="ar-SA"/>
              </w:rPr>
            </w:pPr>
          </w:p>
        </w:tc>
        <w:tc>
          <w:tcPr>
            <w:tcW w:w="0" w:type="auto"/>
            <w:vMerge/>
            <w:tcBorders>
              <w:left w:val="nil"/>
              <w:bottom w:val="double" w:sz="6" w:space="0" w:color="auto"/>
              <w:right w:val="double" w:sz="6" w:space="0" w:color="auto"/>
            </w:tcBorders>
          </w:tcPr>
          <w:p w14:paraId="1398BB65" w14:textId="77777777" w:rsidR="00F56090" w:rsidRPr="00C127D3" w:rsidRDefault="00F56090" w:rsidP="00C127D3">
            <w:pPr>
              <w:jc w:val="both"/>
              <w:rPr>
                <w:rFonts w:ascii="Times New Roman" w:eastAsia="Times New Roman" w:hAnsi="Times New Roman" w:cs="Times New Roman"/>
                <w:color w:val="000000"/>
                <w:kern w:val="0"/>
                <w:sz w:val="20"/>
                <w:szCs w:val="20"/>
                <w:lang w:eastAsia="pl-PL" w:bidi="ar-SA"/>
              </w:rPr>
            </w:pPr>
          </w:p>
        </w:tc>
      </w:tr>
      <w:tr w:rsidR="00986A06" w:rsidRPr="00C127D3" w14:paraId="177E36F2" w14:textId="77777777" w:rsidTr="00E12D77">
        <w:trPr>
          <w:trHeight w:val="397"/>
          <w:jc w:val="center"/>
        </w:trPr>
        <w:tc>
          <w:tcPr>
            <w:tcW w:w="0" w:type="auto"/>
            <w:tcBorders>
              <w:top w:val="nil"/>
              <w:left w:val="double" w:sz="6" w:space="0" w:color="auto"/>
              <w:bottom w:val="double" w:sz="6" w:space="0" w:color="auto"/>
              <w:right w:val="double" w:sz="6" w:space="0" w:color="auto"/>
            </w:tcBorders>
            <w:shd w:val="clear" w:color="auto" w:fill="auto"/>
            <w:vAlign w:val="center"/>
            <w:hideMark/>
          </w:tcPr>
          <w:p w14:paraId="4091ACEC" w14:textId="77777777" w:rsidR="00986A06" w:rsidRPr="00C127D3" w:rsidRDefault="00986A06"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16</w:t>
            </w:r>
          </w:p>
        </w:tc>
        <w:tc>
          <w:tcPr>
            <w:tcW w:w="0" w:type="auto"/>
            <w:tcBorders>
              <w:top w:val="nil"/>
              <w:left w:val="nil"/>
              <w:bottom w:val="double" w:sz="6" w:space="0" w:color="auto"/>
              <w:right w:val="double" w:sz="6" w:space="0" w:color="auto"/>
            </w:tcBorders>
            <w:shd w:val="clear" w:color="auto" w:fill="auto"/>
            <w:vAlign w:val="center"/>
            <w:hideMark/>
          </w:tcPr>
          <w:p w14:paraId="2FA3AE68" w14:textId="77777777" w:rsidR="00986A06" w:rsidRPr="00C127D3" w:rsidRDefault="00986A06"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Młogoszyn pałac</w:t>
            </w:r>
          </w:p>
        </w:tc>
        <w:tc>
          <w:tcPr>
            <w:tcW w:w="0" w:type="auto"/>
            <w:tcBorders>
              <w:top w:val="nil"/>
              <w:left w:val="nil"/>
              <w:bottom w:val="double" w:sz="6" w:space="0" w:color="auto"/>
              <w:right w:val="double" w:sz="6" w:space="0" w:color="auto"/>
            </w:tcBorders>
            <w:shd w:val="clear" w:color="auto" w:fill="auto"/>
            <w:vAlign w:val="center"/>
            <w:hideMark/>
          </w:tcPr>
          <w:p w14:paraId="35668900" w14:textId="77777777" w:rsidR="00986A06" w:rsidRPr="00C127D3" w:rsidRDefault="00986A06"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3</w:t>
            </w:r>
          </w:p>
        </w:tc>
        <w:tc>
          <w:tcPr>
            <w:tcW w:w="1655" w:type="dxa"/>
            <w:tcBorders>
              <w:top w:val="nil"/>
              <w:left w:val="nil"/>
              <w:bottom w:val="double" w:sz="6" w:space="0" w:color="auto"/>
              <w:right w:val="double" w:sz="6" w:space="0" w:color="auto"/>
            </w:tcBorders>
          </w:tcPr>
          <w:p w14:paraId="39A287D6" w14:textId="77777777" w:rsidR="00986A06" w:rsidRPr="00C127D3" w:rsidRDefault="00986A06" w:rsidP="007E5C3E">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 poj. O po. 1100l</w:t>
            </w:r>
          </w:p>
        </w:tc>
        <w:tc>
          <w:tcPr>
            <w:tcW w:w="1562" w:type="dxa"/>
            <w:tcBorders>
              <w:left w:val="nil"/>
              <w:bottom w:val="double" w:sz="6" w:space="0" w:color="auto"/>
              <w:right w:val="double" w:sz="6" w:space="0" w:color="auto"/>
            </w:tcBorders>
          </w:tcPr>
          <w:p w14:paraId="2B41F77B" w14:textId="77777777" w:rsidR="00986A06" w:rsidRPr="00C127D3" w:rsidRDefault="00986A06"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p>
        </w:tc>
        <w:tc>
          <w:tcPr>
            <w:tcW w:w="0" w:type="auto"/>
            <w:tcBorders>
              <w:left w:val="nil"/>
              <w:bottom w:val="double" w:sz="6" w:space="0" w:color="auto"/>
              <w:right w:val="double" w:sz="6" w:space="0" w:color="auto"/>
            </w:tcBorders>
          </w:tcPr>
          <w:p w14:paraId="1CC00240" w14:textId="77777777" w:rsidR="00986A06" w:rsidRPr="00C127D3" w:rsidRDefault="00986A06"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p>
        </w:tc>
        <w:tc>
          <w:tcPr>
            <w:tcW w:w="0" w:type="auto"/>
            <w:tcBorders>
              <w:left w:val="nil"/>
              <w:bottom w:val="double" w:sz="6" w:space="0" w:color="auto"/>
              <w:right w:val="double" w:sz="6" w:space="0" w:color="auto"/>
            </w:tcBorders>
          </w:tcPr>
          <w:p w14:paraId="0D231F8E" w14:textId="77777777" w:rsidR="00986A06" w:rsidRPr="00C127D3" w:rsidRDefault="00986A06"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 szt.</w:t>
            </w:r>
          </w:p>
        </w:tc>
      </w:tr>
      <w:tr w:rsidR="00503614" w:rsidRPr="00C127D3" w14:paraId="79A3E8E4" w14:textId="77777777" w:rsidTr="00E12D77">
        <w:trPr>
          <w:trHeight w:val="397"/>
          <w:jc w:val="center"/>
        </w:trPr>
        <w:tc>
          <w:tcPr>
            <w:tcW w:w="0" w:type="auto"/>
            <w:gridSpan w:val="2"/>
            <w:tcBorders>
              <w:top w:val="nil"/>
              <w:left w:val="double" w:sz="6" w:space="0" w:color="auto"/>
              <w:bottom w:val="single" w:sz="4" w:space="0" w:color="auto"/>
              <w:right w:val="double" w:sz="6" w:space="0" w:color="auto"/>
            </w:tcBorders>
            <w:shd w:val="clear" w:color="auto" w:fill="BFBFBF" w:themeFill="background1" w:themeFillShade="BF"/>
            <w:vAlign w:val="center"/>
            <w:hideMark/>
          </w:tcPr>
          <w:p w14:paraId="600EA9C5" w14:textId="77777777" w:rsidR="00503614" w:rsidRPr="00C127D3" w:rsidRDefault="00503614" w:rsidP="00E27173">
            <w:pPr>
              <w:rPr>
                <w:rFonts w:ascii="Times New Roman" w:eastAsia="Times New Roman" w:hAnsi="Times New Roman" w:cs="Times New Roman"/>
                <w:color w:val="000000"/>
                <w:kern w:val="0"/>
                <w:sz w:val="20"/>
                <w:szCs w:val="20"/>
                <w:lang w:eastAsia="pl-PL" w:bidi="ar-SA"/>
              </w:rPr>
            </w:pPr>
          </w:p>
        </w:tc>
        <w:tc>
          <w:tcPr>
            <w:tcW w:w="0" w:type="auto"/>
            <w:tcBorders>
              <w:top w:val="nil"/>
              <w:left w:val="nil"/>
              <w:bottom w:val="single" w:sz="4" w:space="0" w:color="auto"/>
              <w:right w:val="double" w:sz="6" w:space="0" w:color="auto"/>
            </w:tcBorders>
            <w:shd w:val="clear" w:color="auto" w:fill="BFBFBF" w:themeFill="background1" w:themeFillShade="BF"/>
            <w:noWrap/>
            <w:vAlign w:val="center"/>
            <w:hideMark/>
          </w:tcPr>
          <w:p w14:paraId="2D93CBD3" w14:textId="77777777" w:rsidR="00503614" w:rsidRPr="00C127D3" w:rsidRDefault="00FD2CB0" w:rsidP="00E27173">
            <w:pP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501</w:t>
            </w:r>
          </w:p>
        </w:tc>
        <w:tc>
          <w:tcPr>
            <w:tcW w:w="1655" w:type="dxa"/>
            <w:tcBorders>
              <w:top w:val="nil"/>
              <w:left w:val="nil"/>
              <w:bottom w:val="single" w:sz="4" w:space="0" w:color="auto"/>
              <w:right w:val="double" w:sz="6" w:space="0" w:color="auto"/>
            </w:tcBorders>
            <w:shd w:val="clear" w:color="auto" w:fill="BFBFBF" w:themeFill="background1" w:themeFillShade="BF"/>
          </w:tcPr>
          <w:p w14:paraId="19FF2EA7"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p>
        </w:tc>
        <w:tc>
          <w:tcPr>
            <w:tcW w:w="1562" w:type="dxa"/>
            <w:tcBorders>
              <w:top w:val="nil"/>
              <w:left w:val="nil"/>
              <w:bottom w:val="single" w:sz="4" w:space="0" w:color="auto"/>
              <w:right w:val="double" w:sz="6" w:space="0" w:color="auto"/>
            </w:tcBorders>
            <w:shd w:val="clear" w:color="auto" w:fill="BFBFBF" w:themeFill="background1" w:themeFillShade="BF"/>
          </w:tcPr>
          <w:p w14:paraId="6DAD7DB4"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p>
        </w:tc>
        <w:tc>
          <w:tcPr>
            <w:tcW w:w="0" w:type="auto"/>
            <w:tcBorders>
              <w:top w:val="nil"/>
              <w:left w:val="nil"/>
              <w:bottom w:val="single" w:sz="4" w:space="0" w:color="auto"/>
              <w:right w:val="double" w:sz="6" w:space="0" w:color="auto"/>
            </w:tcBorders>
            <w:shd w:val="clear" w:color="auto" w:fill="BFBFBF" w:themeFill="background1" w:themeFillShade="BF"/>
          </w:tcPr>
          <w:p w14:paraId="33BC55B5"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p>
        </w:tc>
        <w:tc>
          <w:tcPr>
            <w:tcW w:w="0" w:type="auto"/>
            <w:tcBorders>
              <w:top w:val="nil"/>
              <w:left w:val="nil"/>
              <w:bottom w:val="single" w:sz="4" w:space="0" w:color="auto"/>
              <w:right w:val="double" w:sz="6" w:space="0" w:color="auto"/>
            </w:tcBorders>
            <w:shd w:val="clear" w:color="auto" w:fill="BFBFBF" w:themeFill="background1" w:themeFillShade="BF"/>
          </w:tcPr>
          <w:p w14:paraId="5B30C935" w14:textId="77777777" w:rsidR="00503614" w:rsidRPr="00C127D3" w:rsidRDefault="00503614" w:rsidP="00C127D3">
            <w:pPr>
              <w:jc w:val="both"/>
              <w:rPr>
                <w:rFonts w:ascii="Times New Roman" w:eastAsia="Times New Roman" w:hAnsi="Times New Roman" w:cs="Times New Roman"/>
                <w:color w:val="000000"/>
                <w:kern w:val="0"/>
                <w:sz w:val="20"/>
                <w:szCs w:val="20"/>
                <w:lang w:eastAsia="pl-PL" w:bidi="ar-SA"/>
              </w:rPr>
            </w:pPr>
          </w:p>
        </w:tc>
      </w:tr>
    </w:tbl>
    <w:p w14:paraId="202A6F96" w14:textId="77777777" w:rsidR="005E64FA" w:rsidRPr="00C127D3" w:rsidRDefault="005E64FA" w:rsidP="00C127D3">
      <w:pPr>
        <w:spacing w:line="360" w:lineRule="auto"/>
        <w:jc w:val="both"/>
        <w:rPr>
          <w:rFonts w:ascii="Times New Roman" w:hAnsi="Times New Roman" w:cs="Times New Roman"/>
          <w:sz w:val="22"/>
          <w:szCs w:val="22"/>
        </w:rPr>
      </w:pPr>
    </w:p>
    <w:p w14:paraId="1707919B" w14:textId="77777777" w:rsidR="002B2865" w:rsidRPr="00C127D3" w:rsidRDefault="00E12D7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4</w:t>
      </w:r>
      <w:r w:rsidR="002B2865" w:rsidRPr="00C127D3">
        <w:rPr>
          <w:rFonts w:ascii="Times New Roman" w:hAnsi="Times New Roman" w:cs="Times New Roman"/>
          <w:sz w:val="22"/>
          <w:szCs w:val="22"/>
        </w:rPr>
        <w:t>)  W trakcie trwania Zamówienia przewiduje się wzrost/spadek liczby gospodarstw domowych</w:t>
      </w:r>
      <w:r w:rsidR="00CF324E">
        <w:rPr>
          <w:rFonts w:ascii="Times New Roman" w:hAnsi="Times New Roman" w:cs="Times New Roman"/>
          <w:sz w:val="22"/>
          <w:szCs w:val="22"/>
        </w:rPr>
        <w:t xml:space="preserve">, </w:t>
      </w:r>
      <w:r w:rsidR="002B2865" w:rsidRPr="00C127D3">
        <w:rPr>
          <w:rFonts w:ascii="Times New Roman" w:hAnsi="Times New Roman" w:cs="Times New Roman"/>
          <w:sz w:val="22"/>
          <w:szCs w:val="22"/>
        </w:rPr>
        <w:t xml:space="preserve"> liczby mieszkańców</w:t>
      </w:r>
      <w:r w:rsidR="00CF324E">
        <w:rPr>
          <w:rFonts w:ascii="Times New Roman" w:hAnsi="Times New Roman" w:cs="Times New Roman"/>
          <w:sz w:val="22"/>
          <w:szCs w:val="22"/>
        </w:rPr>
        <w:t xml:space="preserve">, zapotrzebowania na pojemniki </w:t>
      </w:r>
      <w:r w:rsidR="00D026AD">
        <w:rPr>
          <w:rFonts w:ascii="Times New Roman" w:hAnsi="Times New Roman" w:cs="Times New Roman"/>
          <w:sz w:val="22"/>
          <w:szCs w:val="22"/>
        </w:rPr>
        <w:t xml:space="preserve">i </w:t>
      </w:r>
      <w:r w:rsidR="00CF324E">
        <w:rPr>
          <w:rFonts w:ascii="Times New Roman" w:hAnsi="Times New Roman" w:cs="Times New Roman"/>
          <w:sz w:val="22"/>
          <w:szCs w:val="22"/>
        </w:rPr>
        <w:t>worki</w:t>
      </w:r>
      <w:r w:rsidR="002B2865" w:rsidRPr="00C127D3">
        <w:rPr>
          <w:rFonts w:ascii="Times New Roman" w:hAnsi="Times New Roman" w:cs="Times New Roman"/>
          <w:sz w:val="22"/>
          <w:szCs w:val="22"/>
        </w:rPr>
        <w:t xml:space="preserve"> o (+/-) </w:t>
      </w:r>
      <w:r w:rsidR="00CF324E">
        <w:rPr>
          <w:rFonts w:ascii="Times New Roman" w:hAnsi="Times New Roman" w:cs="Times New Roman"/>
          <w:sz w:val="22"/>
          <w:szCs w:val="22"/>
        </w:rPr>
        <w:t>4</w:t>
      </w:r>
      <w:r w:rsidR="002B2865" w:rsidRPr="00C127D3">
        <w:rPr>
          <w:rFonts w:ascii="Times New Roman" w:hAnsi="Times New Roman" w:cs="Times New Roman"/>
          <w:sz w:val="22"/>
          <w:szCs w:val="22"/>
        </w:rPr>
        <w:t xml:space="preserve"> %.</w:t>
      </w:r>
    </w:p>
    <w:p w14:paraId="18699F0F" w14:textId="77777777" w:rsidR="002B2865" w:rsidRPr="00C127D3" w:rsidRDefault="00E12D7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5) W gminie Krzyżanów w 2019</w:t>
      </w:r>
      <w:r w:rsidR="002B2865" w:rsidRPr="00C127D3">
        <w:rPr>
          <w:rFonts w:ascii="Times New Roman" w:hAnsi="Times New Roman" w:cs="Times New Roman"/>
          <w:sz w:val="22"/>
          <w:szCs w:val="22"/>
        </w:rPr>
        <w:t xml:space="preserve"> r.</w:t>
      </w:r>
      <w:r w:rsidRPr="00C127D3">
        <w:rPr>
          <w:rFonts w:ascii="Times New Roman" w:hAnsi="Times New Roman" w:cs="Times New Roman"/>
          <w:sz w:val="22"/>
          <w:szCs w:val="22"/>
        </w:rPr>
        <w:t xml:space="preserve"> </w:t>
      </w:r>
      <w:r w:rsidR="002B2865" w:rsidRPr="00C127D3">
        <w:rPr>
          <w:rFonts w:ascii="Times New Roman" w:hAnsi="Times New Roman" w:cs="Times New Roman"/>
          <w:sz w:val="22"/>
          <w:szCs w:val="22"/>
        </w:rPr>
        <w:t>z nieruchomości odebrano następujące ilości odpadów komunalnych z podziałem na poszczególne frakcje:</w:t>
      </w:r>
    </w:p>
    <w:p w14:paraId="2707BB52" w14:textId="77777777" w:rsidR="000D47AC" w:rsidRPr="00C127D3" w:rsidRDefault="000D47AC" w:rsidP="00C127D3">
      <w:pPr>
        <w:spacing w:line="360" w:lineRule="auto"/>
        <w:jc w:val="both"/>
        <w:rPr>
          <w:rFonts w:ascii="Times New Roman" w:hAnsi="Times New Roman" w:cs="Times New Roman"/>
          <w:sz w:val="22"/>
          <w:szCs w:val="22"/>
        </w:rPr>
      </w:pPr>
    </w:p>
    <w:p w14:paraId="6EAA0D75" w14:textId="77777777" w:rsidR="002B2865" w:rsidRPr="00C127D3" w:rsidRDefault="00F56090" w:rsidP="00C127D3">
      <w:pPr>
        <w:spacing w:line="360" w:lineRule="auto"/>
        <w:jc w:val="both"/>
        <w:rPr>
          <w:rFonts w:ascii="Times New Roman" w:hAnsi="Times New Roman" w:cs="Times New Roman"/>
          <w:sz w:val="22"/>
          <w:szCs w:val="22"/>
        </w:rPr>
      </w:pPr>
      <w:r w:rsidRPr="00C127D3">
        <w:rPr>
          <w:rFonts w:ascii="Times New Roman" w:hAnsi="Times New Roman" w:cs="Times New Roman"/>
          <w:b/>
          <w:sz w:val="22"/>
          <w:szCs w:val="22"/>
        </w:rPr>
        <w:t>Tabela 4</w:t>
      </w:r>
      <w:r w:rsidR="002B2865" w:rsidRPr="00C127D3">
        <w:rPr>
          <w:rFonts w:ascii="Times New Roman" w:hAnsi="Times New Roman" w:cs="Times New Roman"/>
          <w:sz w:val="22"/>
          <w:szCs w:val="22"/>
        </w:rPr>
        <w:t>: Wykaz</w:t>
      </w:r>
      <w:r w:rsidR="00CB20C3" w:rsidRPr="00C127D3">
        <w:rPr>
          <w:rFonts w:ascii="Times New Roman" w:hAnsi="Times New Roman" w:cs="Times New Roman"/>
          <w:sz w:val="22"/>
          <w:szCs w:val="22"/>
        </w:rPr>
        <w:t xml:space="preserve"> i ilość</w:t>
      </w:r>
      <w:r w:rsidR="002B2865" w:rsidRPr="00C127D3">
        <w:rPr>
          <w:rFonts w:ascii="Times New Roman" w:hAnsi="Times New Roman" w:cs="Times New Roman"/>
          <w:sz w:val="22"/>
          <w:szCs w:val="22"/>
        </w:rPr>
        <w:t xml:space="preserve"> odpad</w:t>
      </w:r>
      <w:r w:rsidR="00CB20C3" w:rsidRPr="00C127D3">
        <w:rPr>
          <w:rFonts w:ascii="Times New Roman" w:hAnsi="Times New Roman" w:cs="Times New Roman"/>
          <w:sz w:val="22"/>
          <w:szCs w:val="22"/>
        </w:rPr>
        <w:t>ów komunalnych odebranych w 2019</w:t>
      </w:r>
      <w:r w:rsidR="002B2865" w:rsidRPr="00C127D3">
        <w:rPr>
          <w:rFonts w:ascii="Times New Roman" w:hAnsi="Times New Roman" w:cs="Times New Roman"/>
          <w:sz w:val="22"/>
          <w:szCs w:val="22"/>
        </w:rPr>
        <w:t xml:space="preserve"> r.</w:t>
      </w:r>
      <w:r w:rsidR="00CB20C3" w:rsidRPr="00C127D3">
        <w:rPr>
          <w:rFonts w:ascii="Times New Roman" w:hAnsi="Times New Roman" w:cs="Times New Roman"/>
          <w:sz w:val="22"/>
          <w:szCs w:val="22"/>
        </w:rPr>
        <w:t xml:space="preserve"> </w:t>
      </w:r>
      <w:r w:rsidR="002B2865" w:rsidRPr="00C127D3">
        <w:rPr>
          <w:rFonts w:ascii="Times New Roman" w:hAnsi="Times New Roman" w:cs="Times New Roman"/>
          <w:sz w:val="22"/>
          <w:szCs w:val="22"/>
        </w:rPr>
        <w:t xml:space="preserve"> </w:t>
      </w:r>
    </w:p>
    <w:tbl>
      <w:tblPr>
        <w:tblW w:w="0" w:type="auto"/>
        <w:tblInd w:w="55" w:type="dxa"/>
        <w:tblCellMar>
          <w:left w:w="70" w:type="dxa"/>
          <w:right w:w="70" w:type="dxa"/>
        </w:tblCellMar>
        <w:tblLook w:val="04A0" w:firstRow="1" w:lastRow="0" w:firstColumn="1" w:lastColumn="0" w:noHBand="0" w:noVBand="1"/>
      </w:tblPr>
      <w:tblGrid>
        <w:gridCol w:w="1575"/>
        <w:gridCol w:w="2675"/>
        <w:gridCol w:w="2328"/>
        <w:gridCol w:w="2429"/>
      </w:tblGrid>
      <w:tr w:rsidR="00CB20C3" w:rsidRPr="00C127D3" w14:paraId="4838A892" w14:textId="77777777" w:rsidTr="00C127D3">
        <w:trPr>
          <w:trHeight w:val="680"/>
        </w:trPr>
        <w:tc>
          <w:tcPr>
            <w:tcW w:w="157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0CD32516" w14:textId="77777777" w:rsidR="00CB20C3" w:rsidRPr="00C127D3" w:rsidRDefault="00CB20C3" w:rsidP="00C127D3">
            <w:pPr>
              <w:jc w:val="both"/>
              <w:rPr>
                <w:rFonts w:ascii="Times New Roman" w:eastAsia="Times New Roman" w:hAnsi="Times New Roman" w:cs="Times New Roman"/>
                <w:b/>
                <w:bCs/>
                <w:color w:val="000000"/>
                <w:kern w:val="0"/>
                <w:sz w:val="20"/>
                <w:szCs w:val="20"/>
                <w:lang w:eastAsia="pl-PL" w:bidi="ar-SA"/>
              </w:rPr>
            </w:pPr>
            <w:r w:rsidRPr="00C127D3">
              <w:rPr>
                <w:rFonts w:ascii="Times New Roman" w:eastAsia="Times New Roman" w:hAnsi="Times New Roman" w:cs="Times New Roman"/>
                <w:b/>
                <w:bCs/>
                <w:color w:val="000000"/>
                <w:kern w:val="0"/>
                <w:sz w:val="20"/>
                <w:szCs w:val="20"/>
                <w:lang w:eastAsia="pl-PL" w:bidi="ar-SA"/>
              </w:rPr>
              <w:t xml:space="preserve">kod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1B427FE8" w14:textId="77777777" w:rsidR="00CB20C3" w:rsidRPr="00C127D3" w:rsidRDefault="00CB20C3" w:rsidP="00C127D3">
            <w:pPr>
              <w:jc w:val="both"/>
              <w:rPr>
                <w:rFonts w:ascii="Times New Roman" w:eastAsia="Times New Roman" w:hAnsi="Times New Roman" w:cs="Times New Roman"/>
                <w:b/>
                <w:bCs/>
                <w:color w:val="000000"/>
                <w:kern w:val="0"/>
                <w:sz w:val="20"/>
                <w:szCs w:val="20"/>
                <w:lang w:eastAsia="pl-PL" w:bidi="ar-SA"/>
              </w:rPr>
            </w:pPr>
            <w:r w:rsidRPr="00C127D3">
              <w:rPr>
                <w:rFonts w:ascii="Times New Roman" w:eastAsia="Times New Roman" w:hAnsi="Times New Roman" w:cs="Times New Roman"/>
                <w:b/>
                <w:bCs/>
                <w:color w:val="000000"/>
                <w:kern w:val="0"/>
                <w:sz w:val="20"/>
                <w:szCs w:val="20"/>
                <w:lang w:eastAsia="pl-PL" w:bidi="ar-SA"/>
              </w:rPr>
              <w:t xml:space="preserve"> rodzaj odpadów rok  </w:t>
            </w:r>
          </w:p>
        </w:tc>
        <w:tc>
          <w:tcPr>
            <w:tcW w:w="0" w:type="auto"/>
            <w:gridSpan w:val="2"/>
            <w:tcBorders>
              <w:top w:val="single" w:sz="4" w:space="0" w:color="auto"/>
              <w:left w:val="nil"/>
              <w:bottom w:val="single" w:sz="4" w:space="0" w:color="auto"/>
              <w:right w:val="single" w:sz="4" w:space="0" w:color="auto"/>
            </w:tcBorders>
            <w:shd w:val="clear" w:color="000000" w:fill="F2F2F2"/>
            <w:vAlign w:val="center"/>
            <w:hideMark/>
          </w:tcPr>
          <w:p w14:paraId="6131A29F" w14:textId="77777777" w:rsidR="00CB20C3" w:rsidRPr="00C127D3" w:rsidRDefault="00CB20C3" w:rsidP="00C127D3">
            <w:pPr>
              <w:jc w:val="center"/>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ilość odpadów odebranych od właścicieli nieruchomości w 2019 r. (Mg)</w:t>
            </w:r>
          </w:p>
        </w:tc>
      </w:tr>
      <w:tr w:rsidR="00CB20C3" w:rsidRPr="00C127D3" w14:paraId="71B59568" w14:textId="77777777" w:rsidTr="00C127D3">
        <w:trPr>
          <w:trHeight w:val="680"/>
        </w:trPr>
        <w:tc>
          <w:tcPr>
            <w:tcW w:w="1575" w:type="dxa"/>
            <w:vMerge/>
            <w:tcBorders>
              <w:top w:val="single" w:sz="4" w:space="0" w:color="auto"/>
              <w:left w:val="single" w:sz="4" w:space="0" w:color="auto"/>
              <w:bottom w:val="single" w:sz="4" w:space="0" w:color="auto"/>
              <w:right w:val="single" w:sz="4" w:space="0" w:color="auto"/>
            </w:tcBorders>
            <w:vAlign w:val="center"/>
            <w:hideMark/>
          </w:tcPr>
          <w:p w14:paraId="40A7B7B7" w14:textId="77777777" w:rsidR="00CB20C3" w:rsidRPr="00C127D3" w:rsidRDefault="00CB20C3" w:rsidP="00C127D3">
            <w:pPr>
              <w:jc w:val="both"/>
              <w:rPr>
                <w:rFonts w:ascii="Times New Roman" w:eastAsia="Times New Roman" w:hAnsi="Times New Roman" w:cs="Times New Roman"/>
                <w:b/>
                <w:bCs/>
                <w:color w:val="000000"/>
                <w:kern w:val="0"/>
                <w:sz w:val="20"/>
                <w:szCs w:val="20"/>
                <w:lang w:eastAsia="pl-PL" w:bidi="ar-SA"/>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7D3FB6AD" w14:textId="77777777" w:rsidR="00CB20C3" w:rsidRPr="00C127D3" w:rsidRDefault="00CB20C3" w:rsidP="00C127D3">
            <w:pPr>
              <w:jc w:val="both"/>
              <w:rPr>
                <w:rFonts w:ascii="Times New Roman" w:eastAsia="Times New Roman" w:hAnsi="Times New Roman" w:cs="Times New Roman"/>
                <w:b/>
                <w:bCs/>
                <w:color w:val="000000"/>
                <w:kern w:val="0"/>
                <w:sz w:val="20"/>
                <w:szCs w:val="20"/>
                <w:lang w:eastAsia="pl-PL" w:bidi="ar-SA"/>
              </w:rPr>
            </w:pPr>
          </w:p>
        </w:tc>
        <w:tc>
          <w:tcPr>
            <w:tcW w:w="0" w:type="auto"/>
            <w:tcBorders>
              <w:top w:val="nil"/>
              <w:left w:val="nil"/>
              <w:bottom w:val="single" w:sz="4" w:space="0" w:color="auto"/>
              <w:right w:val="single" w:sz="4" w:space="0" w:color="auto"/>
            </w:tcBorders>
            <w:shd w:val="clear" w:color="auto" w:fill="auto"/>
            <w:vAlign w:val="center"/>
            <w:hideMark/>
          </w:tcPr>
          <w:p w14:paraId="10500AD4" w14:textId="77777777" w:rsidR="00CB20C3" w:rsidRPr="00C127D3" w:rsidRDefault="00CB20C3" w:rsidP="00C127D3">
            <w:pPr>
              <w:jc w:val="center"/>
              <w:rPr>
                <w:rFonts w:ascii="Times New Roman" w:eastAsia="Times New Roman" w:hAnsi="Times New Roman" w:cs="Times New Roman"/>
                <w:b/>
                <w:bCs/>
                <w:color w:val="000000"/>
                <w:kern w:val="0"/>
                <w:sz w:val="20"/>
                <w:szCs w:val="20"/>
                <w:lang w:eastAsia="pl-PL" w:bidi="ar-SA"/>
              </w:rPr>
            </w:pPr>
            <w:r w:rsidRPr="00C127D3">
              <w:rPr>
                <w:rFonts w:ascii="Times New Roman" w:eastAsia="Times New Roman" w:hAnsi="Times New Roman" w:cs="Times New Roman"/>
                <w:b/>
                <w:bCs/>
                <w:color w:val="000000"/>
                <w:kern w:val="0"/>
                <w:sz w:val="20"/>
                <w:szCs w:val="20"/>
                <w:lang w:eastAsia="pl-PL" w:bidi="ar-SA"/>
              </w:rPr>
              <w:t>I półrocze 2019 r.</w:t>
            </w:r>
          </w:p>
        </w:tc>
        <w:tc>
          <w:tcPr>
            <w:tcW w:w="0" w:type="auto"/>
            <w:tcBorders>
              <w:top w:val="nil"/>
              <w:left w:val="nil"/>
              <w:bottom w:val="single" w:sz="4" w:space="0" w:color="auto"/>
              <w:right w:val="single" w:sz="4" w:space="0" w:color="auto"/>
            </w:tcBorders>
            <w:shd w:val="clear" w:color="auto" w:fill="auto"/>
            <w:vAlign w:val="center"/>
            <w:hideMark/>
          </w:tcPr>
          <w:p w14:paraId="69BC23C8" w14:textId="77777777" w:rsidR="00CB20C3" w:rsidRPr="00C127D3" w:rsidRDefault="00CB20C3" w:rsidP="00C127D3">
            <w:pPr>
              <w:jc w:val="center"/>
              <w:rPr>
                <w:rFonts w:ascii="Times New Roman" w:eastAsia="Times New Roman" w:hAnsi="Times New Roman" w:cs="Times New Roman"/>
                <w:b/>
                <w:bCs/>
                <w:color w:val="000000"/>
                <w:kern w:val="0"/>
                <w:sz w:val="20"/>
                <w:szCs w:val="20"/>
                <w:lang w:eastAsia="pl-PL" w:bidi="ar-SA"/>
              </w:rPr>
            </w:pPr>
            <w:r w:rsidRPr="00C127D3">
              <w:rPr>
                <w:rFonts w:ascii="Times New Roman" w:eastAsia="Times New Roman" w:hAnsi="Times New Roman" w:cs="Times New Roman"/>
                <w:b/>
                <w:bCs/>
                <w:color w:val="000000"/>
                <w:kern w:val="0"/>
                <w:sz w:val="20"/>
                <w:szCs w:val="20"/>
                <w:lang w:eastAsia="pl-PL" w:bidi="ar-SA"/>
              </w:rPr>
              <w:t>II półrocze 2019 r.</w:t>
            </w:r>
          </w:p>
        </w:tc>
      </w:tr>
      <w:tr w:rsidR="00CB20C3" w:rsidRPr="00C127D3" w14:paraId="218761E8" w14:textId="77777777" w:rsidTr="00C127D3">
        <w:trPr>
          <w:trHeight w:val="680"/>
        </w:trPr>
        <w:tc>
          <w:tcPr>
            <w:tcW w:w="1575" w:type="dxa"/>
            <w:tcBorders>
              <w:top w:val="nil"/>
              <w:left w:val="single" w:sz="4" w:space="0" w:color="auto"/>
              <w:bottom w:val="single" w:sz="4" w:space="0" w:color="auto"/>
              <w:right w:val="single" w:sz="4" w:space="0" w:color="auto"/>
            </w:tcBorders>
            <w:shd w:val="clear" w:color="000000" w:fill="F2F2F2"/>
            <w:vAlign w:val="center"/>
            <w:hideMark/>
          </w:tcPr>
          <w:p w14:paraId="5E31AA3F"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15 01 06</w:t>
            </w:r>
          </w:p>
        </w:tc>
        <w:tc>
          <w:tcPr>
            <w:tcW w:w="2675" w:type="dxa"/>
            <w:tcBorders>
              <w:top w:val="nil"/>
              <w:left w:val="nil"/>
              <w:bottom w:val="single" w:sz="4" w:space="0" w:color="auto"/>
              <w:right w:val="single" w:sz="4" w:space="0" w:color="auto"/>
            </w:tcBorders>
            <w:shd w:val="clear" w:color="000000" w:fill="F2F2F2"/>
            <w:vAlign w:val="center"/>
            <w:hideMark/>
          </w:tcPr>
          <w:p w14:paraId="325D0948"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 xml:space="preserve"> Zmieszane odpady opakowaniowe </w:t>
            </w:r>
          </w:p>
        </w:tc>
        <w:tc>
          <w:tcPr>
            <w:tcW w:w="0" w:type="auto"/>
            <w:tcBorders>
              <w:top w:val="nil"/>
              <w:left w:val="nil"/>
              <w:bottom w:val="dotDash" w:sz="4" w:space="0" w:color="auto"/>
              <w:right w:val="dotDash" w:sz="4" w:space="0" w:color="auto"/>
            </w:tcBorders>
            <w:shd w:val="clear" w:color="auto" w:fill="auto"/>
            <w:vAlign w:val="center"/>
            <w:hideMark/>
          </w:tcPr>
          <w:p w14:paraId="3639D331"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40,431</w:t>
            </w:r>
          </w:p>
        </w:tc>
        <w:tc>
          <w:tcPr>
            <w:tcW w:w="0" w:type="auto"/>
            <w:tcBorders>
              <w:top w:val="single" w:sz="4" w:space="0" w:color="auto"/>
              <w:left w:val="nil"/>
              <w:bottom w:val="dashed" w:sz="4" w:space="0" w:color="auto"/>
              <w:right w:val="dotDash" w:sz="4" w:space="0" w:color="auto"/>
            </w:tcBorders>
            <w:shd w:val="clear" w:color="auto" w:fill="auto"/>
            <w:vAlign w:val="center"/>
            <w:hideMark/>
          </w:tcPr>
          <w:p w14:paraId="6367D5F1"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51,000</w:t>
            </w:r>
          </w:p>
        </w:tc>
      </w:tr>
      <w:tr w:rsidR="00CB20C3" w:rsidRPr="00C127D3" w14:paraId="2F456AB4" w14:textId="77777777" w:rsidTr="00C127D3">
        <w:trPr>
          <w:trHeight w:val="680"/>
        </w:trPr>
        <w:tc>
          <w:tcPr>
            <w:tcW w:w="1575" w:type="dxa"/>
            <w:tcBorders>
              <w:top w:val="nil"/>
              <w:left w:val="single" w:sz="4" w:space="0" w:color="auto"/>
              <w:bottom w:val="single" w:sz="4" w:space="0" w:color="auto"/>
              <w:right w:val="single" w:sz="4" w:space="0" w:color="auto"/>
            </w:tcBorders>
            <w:shd w:val="clear" w:color="000000" w:fill="F2F2F2"/>
            <w:vAlign w:val="center"/>
            <w:hideMark/>
          </w:tcPr>
          <w:p w14:paraId="61C3D593"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lastRenderedPageBreak/>
              <w:t>15 01 07</w:t>
            </w:r>
          </w:p>
        </w:tc>
        <w:tc>
          <w:tcPr>
            <w:tcW w:w="2675" w:type="dxa"/>
            <w:tcBorders>
              <w:top w:val="nil"/>
              <w:left w:val="nil"/>
              <w:bottom w:val="single" w:sz="4" w:space="0" w:color="auto"/>
              <w:right w:val="single" w:sz="4" w:space="0" w:color="auto"/>
            </w:tcBorders>
            <w:shd w:val="clear" w:color="000000" w:fill="F2F2F2"/>
            <w:vAlign w:val="center"/>
            <w:hideMark/>
          </w:tcPr>
          <w:p w14:paraId="30E54F81" w14:textId="77777777" w:rsidR="00CB20C3" w:rsidRPr="00C127D3" w:rsidRDefault="00E27173" w:rsidP="00C127D3">
            <w:pPr>
              <w:jc w:val="both"/>
              <w:rPr>
                <w:rFonts w:ascii="Times New Roman" w:eastAsia="Times New Roman" w:hAnsi="Times New Roman" w:cs="Times New Roman"/>
                <w:color w:val="000000"/>
                <w:kern w:val="0"/>
                <w:sz w:val="20"/>
                <w:szCs w:val="20"/>
                <w:lang w:eastAsia="pl-PL" w:bidi="ar-SA"/>
              </w:rPr>
            </w:pPr>
            <w:r>
              <w:rPr>
                <w:rFonts w:ascii="Times New Roman" w:eastAsia="Times New Roman" w:hAnsi="Times New Roman" w:cs="Times New Roman"/>
                <w:color w:val="000000"/>
                <w:kern w:val="0"/>
                <w:sz w:val="20"/>
                <w:szCs w:val="20"/>
                <w:lang w:eastAsia="pl-PL" w:bidi="ar-SA"/>
              </w:rPr>
              <w:t xml:space="preserve"> o</w:t>
            </w:r>
            <w:r w:rsidR="00CB20C3" w:rsidRPr="00C127D3">
              <w:rPr>
                <w:rFonts w:ascii="Times New Roman" w:eastAsia="Times New Roman" w:hAnsi="Times New Roman" w:cs="Times New Roman"/>
                <w:color w:val="000000"/>
                <w:kern w:val="0"/>
                <w:sz w:val="20"/>
                <w:szCs w:val="20"/>
                <w:lang w:eastAsia="pl-PL" w:bidi="ar-SA"/>
              </w:rPr>
              <w:t xml:space="preserve">pakowania ze szkła </w:t>
            </w:r>
          </w:p>
        </w:tc>
        <w:tc>
          <w:tcPr>
            <w:tcW w:w="0" w:type="auto"/>
            <w:tcBorders>
              <w:top w:val="nil"/>
              <w:left w:val="nil"/>
              <w:bottom w:val="dotDash" w:sz="4" w:space="0" w:color="auto"/>
              <w:right w:val="dotDash" w:sz="4" w:space="0" w:color="auto"/>
            </w:tcBorders>
            <w:shd w:val="clear" w:color="auto" w:fill="auto"/>
            <w:vAlign w:val="center"/>
            <w:hideMark/>
          </w:tcPr>
          <w:p w14:paraId="6827DF4D"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25,860</w:t>
            </w:r>
          </w:p>
        </w:tc>
        <w:tc>
          <w:tcPr>
            <w:tcW w:w="0" w:type="auto"/>
            <w:tcBorders>
              <w:top w:val="dashed" w:sz="4" w:space="0" w:color="auto"/>
              <w:left w:val="nil"/>
              <w:bottom w:val="dashed" w:sz="4" w:space="0" w:color="auto"/>
              <w:right w:val="dotDash" w:sz="4" w:space="0" w:color="auto"/>
            </w:tcBorders>
            <w:shd w:val="clear" w:color="auto" w:fill="auto"/>
            <w:vAlign w:val="center"/>
            <w:hideMark/>
          </w:tcPr>
          <w:p w14:paraId="5CAE8C33"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50,003</w:t>
            </w:r>
          </w:p>
        </w:tc>
      </w:tr>
      <w:tr w:rsidR="00CB20C3" w:rsidRPr="00C127D3" w14:paraId="7FE69FA1" w14:textId="77777777" w:rsidTr="00C127D3">
        <w:trPr>
          <w:trHeight w:val="680"/>
        </w:trPr>
        <w:tc>
          <w:tcPr>
            <w:tcW w:w="1575" w:type="dxa"/>
            <w:tcBorders>
              <w:top w:val="nil"/>
              <w:left w:val="single" w:sz="4" w:space="0" w:color="auto"/>
              <w:bottom w:val="single" w:sz="4" w:space="0" w:color="auto"/>
              <w:right w:val="single" w:sz="4" w:space="0" w:color="auto"/>
            </w:tcBorders>
            <w:shd w:val="clear" w:color="000000" w:fill="F2F2F2"/>
            <w:vAlign w:val="center"/>
            <w:hideMark/>
          </w:tcPr>
          <w:p w14:paraId="151B3DA1"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20 03 01</w:t>
            </w:r>
          </w:p>
        </w:tc>
        <w:tc>
          <w:tcPr>
            <w:tcW w:w="2675" w:type="dxa"/>
            <w:tcBorders>
              <w:top w:val="nil"/>
              <w:left w:val="nil"/>
              <w:bottom w:val="single" w:sz="4" w:space="0" w:color="auto"/>
              <w:right w:val="single" w:sz="4" w:space="0" w:color="auto"/>
            </w:tcBorders>
            <w:shd w:val="clear" w:color="000000" w:fill="F2F2F2"/>
            <w:vAlign w:val="center"/>
            <w:hideMark/>
          </w:tcPr>
          <w:p w14:paraId="511812D8" w14:textId="77777777" w:rsidR="00CB20C3" w:rsidRPr="00C127D3" w:rsidRDefault="00E27173" w:rsidP="00C127D3">
            <w:pPr>
              <w:jc w:val="both"/>
              <w:rPr>
                <w:rFonts w:ascii="Times New Roman" w:eastAsia="Times New Roman" w:hAnsi="Times New Roman" w:cs="Times New Roman"/>
                <w:color w:val="000000"/>
                <w:kern w:val="0"/>
                <w:sz w:val="20"/>
                <w:szCs w:val="20"/>
                <w:lang w:eastAsia="pl-PL" w:bidi="ar-SA"/>
              </w:rPr>
            </w:pPr>
            <w:r>
              <w:rPr>
                <w:rFonts w:ascii="Times New Roman" w:eastAsia="Times New Roman" w:hAnsi="Times New Roman" w:cs="Times New Roman"/>
                <w:color w:val="000000"/>
                <w:kern w:val="0"/>
                <w:sz w:val="20"/>
                <w:szCs w:val="20"/>
                <w:lang w:eastAsia="pl-PL" w:bidi="ar-SA"/>
              </w:rPr>
              <w:t xml:space="preserve"> nie</w:t>
            </w:r>
            <w:r w:rsidR="00CB20C3" w:rsidRPr="00C127D3">
              <w:rPr>
                <w:rFonts w:ascii="Times New Roman" w:eastAsia="Times New Roman" w:hAnsi="Times New Roman" w:cs="Times New Roman"/>
                <w:color w:val="000000"/>
                <w:kern w:val="0"/>
                <w:sz w:val="20"/>
                <w:szCs w:val="20"/>
                <w:lang w:eastAsia="pl-PL" w:bidi="ar-SA"/>
              </w:rPr>
              <w:t xml:space="preserve">segregowane zmieszane odpady komunalne </w:t>
            </w:r>
          </w:p>
        </w:tc>
        <w:tc>
          <w:tcPr>
            <w:tcW w:w="0" w:type="auto"/>
            <w:tcBorders>
              <w:top w:val="nil"/>
              <w:left w:val="nil"/>
              <w:bottom w:val="dotDash" w:sz="4" w:space="0" w:color="auto"/>
              <w:right w:val="dotDash" w:sz="4" w:space="0" w:color="auto"/>
            </w:tcBorders>
            <w:shd w:val="clear" w:color="auto" w:fill="auto"/>
            <w:vAlign w:val="center"/>
            <w:hideMark/>
          </w:tcPr>
          <w:p w14:paraId="2397BBA4"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226,524</w:t>
            </w:r>
          </w:p>
        </w:tc>
        <w:tc>
          <w:tcPr>
            <w:tcW w:w="0" w:type="auto"/>
            <w:tcBorders>
              <w:top w:val="dashed" w:sz="4" w:space="0" w:color="auto"/>
              <w:left w:val="nil"/>
              <w:bottom w:val="dashed" w:sz="4" w:space="0" w:color="auto"/>
              <w:right w:val="dotDash" w:sz="4" w:space="0" w:color="auto"/>
            </w:tcBorders>
            <w:shd w:val="clear" w:color="auto" w:fill="auto"/>
            <w:vAlign w:val="center"/>
            <w:hideMark/>
          </w:tcPr>
          <w:p w14:paraId="0F064DE2"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252,413</w:t>
            </w:r>
          </w:p>
        </w:tc>
      </w:tr>
      <w:tr w:rsidR="00CB20C3" w:rsidRPr="00C127D3" w14:paraId="53B2B0EF" w14:textId="77777777" w:rsidTr="00C127D3">
        <w:trPr>
          <w:trHeight w:val="680"/>
        </w:trPr>
        <w:tc>
          <w:tcPr>
            <w:tcW w:w="1575" w:type="dxa"/>
            <w:tcBorders>
              <w:top w:val="nil"/>
              <w:left w:val="single" w:sz="4" w:space="0" w:color="auto"/>
              <w:bottom w:val="single" w:sz="4" w:space="0" w:color="auto"/>
              <w:right w:val="single" w:sz="4" w:space="0" w:color="auto"/>
            </w:tcBorders>
            <w:shd w:val="clear" w:color="000000" w:fill="F2F2F2"/>
            <w:vAlign w:val="center"/>
            <w:hideMark/>
          </w:tcPr>
          <w:p w14:paraId="4D86DD19"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15 01 02</w:t>
            </w:r>
          </w:p>
        </w:tc>
        <w:tc>
          <w:tcPr>
            <w:tcW w:w="2675" w:type="dxa"/>
            <w:tcBorders>
              <w:top w:val="nil"/>
              <w:left w:val="nil"/>
              <w:bottom w:val="single" w:sz="4" w:space="0" w:color="auto"/>
              <w:right w:val="single" w:sz="4" w:space="0" w:color="auto"/>
            </w:tcBorders>
            <w:shd w:val="clear" w:color="000000" w:fill="F2F2F2"/>
            <w:vAlign w:val="center"/>
            <w:hideMark/>
          </w:tcPr>
          <w:p w14:paraId="49DCDA6E" w14:textId="77777777" w:rsidR="00CB20C3" w:rsidRPr="00C127D3" w:rsidRDefault="00E27173" w:rsidP="00C127D3">
            <w:pPr>
              <w:jc w:val="both"/>
              <w:rPr>
                <w:rFonts w:ascii="Times New Roman" w:eastAsia="Times New Roman" w:hAnsi="Times New Roman" w:cs="Times New Roman"/>
                <w:color w:val="000000"/>
                <w:kern w:val="0"/>
                <w:sz w:val="20"/>
                <w:szCs w:val="20"/>
                <w:lang w:eastAsia="pl-PL" w:bidi="ar-SA"/>
              </w:rPr>
            </w:pPr>
            <w:r>
              <w:rPr>
                <w:rFonts w:ascii="Times New Roman" w:eastAsia="Times New Roman" w:hAnsi="Times New Roman" w:cs="Times New Roman"/>
                <w:color w:val="000000"/>
                <w:kern w:val="0"/>
                <w:sz w:val="20"/>
                <w:szCs w:val="20"/>
                <w:lang w:eastAsia="pl-PL" w:bidi="ar-SA"/>
              </w:rPr>
              <w:t xml:space="preserve"> o</w:t>
            </w:r>
            <w:r w:rsidR="00CB20C3" w:rsidRPr="00C127D3">
              <w:rPr>
                <w:rFonts w:ascii="Times New Roman" w:eastAsia="Times New Roman" w:hAnsi="Times New Roman" w:cs="Times New Roman"/>
                <w:color w:val="000000"/>
                <w:kern w:val="0"/>
                <w:sz w:val="20"/>
                <w:szCs w:val="20"/>
                <w:lang w:eastAsia="pl-PL" w:bidi="ar-SA"/>
              </w:rPr>
              <w:t xml:space="preserve">pakowania z tworzyw sztucznych </w:t>
            </w:r>
          </w:p>
        </w:tc>
        <w:tc>
          <w:tcPr>
            <w:tcW w:w="0" w:type="auto"/>
            <w:tcBorders>
              <w:top w:val="nil"/>
              <w:left w:val="nil"/>
              <w:bottom w:val="dotDash" w:sz="4" w:space="0" w:color="auto"/>
              <w:right w:val="dotDash" w:sz="4" w:space="0" w:color="auto"/>
            </w:tcBorders>
            <w:shd w:val="clear" w:color="auto" w:fill="auto"/>
            <w:vAlign w:val="center"/>
            <w:hideMark/>
          </w:tcPr>
          <w:p w14:paraId="38B47957"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1,780</w:t>
            </w:r>
          </w:p>
        </w:tc>
        <w:tc>
          <w:tcPr>
            <w:tcW w:w="0" w:type="auto"/>
            <w:tcBorders>
              <w:top w:val="dashed" w:sz="4" w:space="0" w:color="auto"/>
              <w:left w:val="nil"/>
              <w:bottom w:val="dashed" w:sz="4" w:space="0" w:color="auto"/>
              <w:right w:val="dotDash" w:sz="4" w:space="0" w:color="auto"/>
            </w:tcBorders>
            <w:shd w:val="clear" w:color="auto" w:fill="auto"/>
            <w:vAlign w:val="center"/>
            <w:hideMark/>
          </w:tcPr>
          <w:p w14:paraId="7E9FCE1A"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2,960</w:t>
            </w:r>
          </w:p>
        </w:tc>
      </w:tr>
      <w:tr w:rsidR="00CB20C3" w:rsidRPr="00C127D3" w14:paraId="5B563610" w14:textId="77777777" w:rsidTr="00C127D3">
        <w:trPr>
          <w:trHeight w:val="680"/>
        </w:trPr>
        <w:tc>
          <w:tcPr>
            <w:tcW w:w="1575" w:type="dxa"/>
            <w:tcBorders>
              <w:top w:val="nil"/>
              <w:left w:val="single" w:sz="4" w:space="0" w:color="auto"/>
              <w:bottom w:val="single" w:sz="4" w:space="0" w:color="auto"/>
              <w:right w:val="single" w:sz="4" w:space="0" w:color="auto"/>
            </w:tcBorders>
            <w:shd w:val="clear" w:color="000000" w:fill="F2F2F2"/>
            <w:vAlign w:val="center"/>
            <w:hideMark/>
          </w:tcPr>
          <w:p w14:paraId="093A9379"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15 01 01</w:t>
            </w:r>
          </w:p>
        </w:tc>
        <w:tc>
          <w:tcPr>
            <w:tcW w:w="2675" w:type="dxa"/>
            <w:tcBorders>
              <w:top w:val="nil"/>
              <w:left w:val="nil"/>
              <w:bottom w:val="single" w:sz="4" w:space="0" w:color="auto"/>
              <w:right w:val="single" w:sz="4" w:space="0" w:color="auto"/>
            </w:tcBorders>
            <w:shd w:val="clear" w:color="000000" w:fill="F2F2F2"/>
            <w:vAlign w:val="center"/>
            <w:hideMark/>
          </w:tcPr>
          <w:p w14:paraId="273849D9"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 xml:space="preserve"> opakowania z papieru i tektury </w:t>
            </w:r>
          </w:p>
        </w:tc>
        <w:tc>
          <w:tcPr>
            <w:tcW w:w="0" w:type="auto"/>
            <w:tcBorders>
              <w:top w:val="nil"/>
              <w:left w:val="nil"/>
              <w:bottom w:val="dotDash" w:sz="4" w:space="0" w:color="auto"/>
              <w:right w:val="dotDash" w:sz="4" w:space="0" w:color="auto"/>
            </w:tcBorders>
            <w:shd w:val="clear" w:color="auto" w:fill="auto"/>
            <w:vAlign w:val="center"/>
            <w:hideMark/>
          </w:tcPr>
          <w:p w14:paraId="3575C8D9"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0,840</w:t>
            </w:r>
          </w:p>
        </w:tc>
        <w:tc>
          <w:tcPr>
            <w:tcW w:w="0" w:type="auto"/>
            <w:tcBorders>
              <w:top w:val="dashed" w:sz="4" w:space="0" w:color="auto"/>
              <w:left w:val="nil"/>
              <w:bottom w:val="dashed" w:sz="4" w:space="0" w:color="auto"/>
              <w:right w:val="dotDash" w:sz="4" w:space="0" w:color="auto"/>
            </w:tcBorders>
            <w:shd w:val="clear" w:color="auto" w:fill="auto"/>
            <w:vAlign w:val="center"/>
            <w:hideMark/>
          </w:tcPr>
          <w:p w14:paraId="02A6FD75"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2,020</w:t>
            </w:r>
          </w:p>
        </w:tc>
      </w:tr>
      <w:tr w:rsidR="00CB20C3" w:rsidRPr="00C127D3" w14:paraId="7C764A4A" w14:textId="77777777" w:rsidTr="00C127D3">
        <w:trPr>
          <w:trHeight w:val="680"/>
        </w:trPr>
        <w:tc>
          <w:tcPr>
            <w:tcW w:w="1575" w:type="dxa"/>
            <w:tcBorders>
              <w:top w:val="nil"/>
              <w:left w:val="single" w:sz="4" w:space="0" w:color="auto"/>
              <w:bottom w:val="single" w:sz="4" w:space="0" w:color="auto"/>
              <w:right w:val="single" w:sz="4" w:space="0" w:color="auto"/>
            </w:tcBorders>
            <w:shd w:val="clear" w:color="000000" w:fill="F2F2F2"/>
            <w:vAlign w:val="center"/>
            <w:hideMark/>
          </w:tcPr>
          <w:p w14:paraId="1564E560"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20 01 36</w:t>
            </w:r>
          </w:p>
        </w:tc>
        <w:tc>
          <w:tcPr>
            <w:tcW w:w="2675" w:type="dxa"/>
            <w:tcBorders>
              <w:top w:val="nil"/>
              <w:left w:val="nil"/>
              <w:bottom w:val="single" w:sz="4" w:space="0" w:color="auto"/>
              <w:right w:val="single" w:sz="4" w:space="0" w:color="auto"/>
            </w:tcBorders>
            <w:shd w:val="clear" w:color="000000" w:fill="F2F2F2"/>
            <w:vAlign w:val="center"/>
            <w:hideMark/>
          </w:tcPr>
          <w:p w14:paraId="5AC04B05"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 xml:space="preserve"> zużyte urządzenia elektryczne i elektroniczne </w:t>
            </w:r>
          </w:p>
        </w:tc>
        <w:tc>
          <w:tcPr>
            <w:tcW w:w="0" w:type="auto"/>
            <w:tcBorders>
              <w:top w:val="nil"/>
              <w:left w:val="nil"/>
              <w:bottom w:val="dotDash" w:sz="4" w:space="0" w:color="auto"/>
              <w:right w:val="dotDash" w:sz="4" w:space="0" w:color="auto"/>
            </w:tcBorders>
            <w:shd w:val="clear" w:color="auto" w:fill="auto"/>
            <w:vAlign w:val="center"/>
            <w:hideMark/>
          </w:tcPr>
          <w:p w14:paraId="1E0AF308"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1,700</w:t>
            </w:r>
          </w:p>
        </w:tc>
        <w:tc>
          <w:tcPr>
            <w:tcW w:w="0" w:type="auto"/>
            <w:tcBorders>
              <w:top w:val="dashed" w:sz="4" w:space="0" w:color="auto"/>
              <w:left w:val="nil"/>
              <w:bottom w:val="dashed" w:sz="4" w:space="0" w:color="auto"/>
              <w:right w:val="dotDash" w:sz="4" w:space="0" w:color="auto"/>
            </w:tcBorders>
            <w:shd w:val="clear" w:color="auto" w:fill="auto"/>
            <w:vAlign w:val="center"/>
            <w:hideMark/>
          </w:tcPr>
          <w:p w14:paraId="251A492F"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1,800</w:t>
            </w:r>
          </w:p>
        </w:tc>
      </w:tr>
      <w:tr w:rsidR="00CB20C3" w:rsidRPr="00C127D3" w14:paraId="1B3D901F" w14:textId="77777777" w:rsidTr="00C127D3">
        <w:trPr>
          <w:trHeight w:val="680"/>
        </w:trPr>
        <w:tc>
          <w:tcPr>
            <w:tcW w:w="1575" w:type="dxa"/>
            <w:tcBorders>
              <w:top w:val="nil"/>
              <w:left w:val="single" w:sz="4" w:space="0" w:color="auto"/>
              <w:bottom w:val="single" w:sz="4" w:space="0" w:color="auto"/>
              <w:right w:val="single" w:sz="4" w:space="0" w:color="auto"/>
            </w:tcBorders>
            <w:shd w:val="clear" w:color="000000" w:fill="F2F2F2"/>
            <w:vAlign w:val="center"/>
            <w:hideMark/>
          </w:tcPr>
          <w:p w14:paraId="610CFE41"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16 01 03</w:t>
            </w:r>
          </w:p>
        </w:tc>
        <w:tc>
          <w:tcPr>
            <w:tcW w:w="2675" w:type="dxa"/>
            <w:tcBorders>
              <w:top w:val="nil"/>
              <w:left w:val="nil"/>
              <w:bottom w:val="single" w:sz="4" w:space="0" w:color="auto"/>
              <w:right w:val="single" w:sz="4" w:space="0" w:color="auto"/>
            </w:tcBorders>
            <w:shd w:val="clear" w:color="000000" w:fill="F2F2F2"/>
            <w:vAlign w:val="center"/>
            <w:hideMark/>
          </w:tcPr>
          <w:p w14:paraId="4A82E9BD"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 xml:space="preserve"> zużyte opony </w:t>
            </w:r>
          </w:p>
        </w:tc>
        <w:tc>
          <w:tcPr>
            <w:tcW w:w="0" w:type="auto"/>
            <w:tcBorders>
              <w:top w:val="nil"/>
              <w:left w:val="nil"/>
              <w:bottom w:val="dotDash" w:sz="4" w:space="0" w:color="auto"/>
              <w:right w:val="dotDash" w:sz="4" w:space="0" w:color="auto"/>
            </w:tcBorders>
            <w:shd w:val="clear" w:color="auto" w:fill="auto"/>
            <w:vAlign w:val="center"/>
            <w:hideMark/>
          </w:tcPr>
          <w:p w14:paraId="1B4DE79B"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1,780</w:t>
            </w:r>
          </w:p>
        </w:tc>
        <w:tc>
          <w:tcPr>
            <w:tcW w:w="0" w:type="auto"/>
            <w:tcBorders>
              <w:top w:val="dashed" w:sz="4" w:space="0" w:color="auto"/>
              <w:left w:val="nil"/>
              <w:bottom w:val="dotDash" w:sz="4" w:space="0" w:color="auto"/>
              <w:right w:val="dotDash" w:sz="4" w:space="0" w:color="auto"/>
            </w:tcBorders>
            <w:shd w:val="clear" w:color="auto" w:fill="auto"/>
            <w:vAlign w:val="center"/>
            <w:hideMark/>
          </w:tcPr>
          <w:p w14:paraId="16BAE706"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2,960</w:t>
            </w:r>
          </w:p>
        </w:tc>
      </w:tr>
      <w:tr w:rsidR="00CB20C3" w:rsidRPr="00C127D3" w14:paraId="5A092138" w14:textId="77777777" w:rsidTr="00C127D3">
        <w:trPr>
          <w:trHeight w:val="680"/>
        </w:trPr>
        <w:tc>
          <w:tcPr>
            <w:tcW w:w="1575" w:type="dxa"/>
            <w:tcBorders>
              <w:top w:val="nil"/>
              <w:left w:val="single" w:sz="4" w:space="0" w:color="auto"/>
              <w:bottom w:val="single" w:sz="4" w:space="0" w:color="auto"/>
              <w:right w:val="single" w:sz="4" w:space="0" w:color="auto"/>
            </w:tcBorders>
            <w:shd w:val="clear" w:color="000000" w:fill="F2F2F2"/>
            <w:vAlign w:val="center"/>
            <w:hideMark/>
          </w:tcPr>
          <w:p w14:paraId="23CEBEEB"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 </w:t>
            </w:r>
          </w:p>
        </w:tc>
        <w:tc>
          <w:tcPr>
            <w:tcW w:w="2675" w:type="dxa"/>
            <w:tcBorders>
              <w:top w:val="nil"/>
              <w:left w:val="nil"/>
              <w:bottom w:val="single" w:sz="4" w:space="0" w:color="auto"/>
              <w:right w:val="single" w:sz="4" w:space="0" w:color="auto"/>
            </w:tcBorders>
            <w:shd w:val="clear" w:color="000000" w:fill="F2F2F2"/>
            <w:vAlign w:val="center"/>
            <w:hideMark/>
          </w:tcPr>
          <w:p w14:paraId="4D7F060D"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 xml:space="preserve"> bioodpady </w:t>
            </w:r>
          </w:p>
        </w:tc>
        <w:tc>
          <w:tcPr>
            <w:tcW w:w="0" w:type="auto"/>
            <w:tcBorders>
              <w:top w:val="nil"/>
              <w:left w:val="nil"/>
              <w:bottom w:val="dotDash" w:sz="4" w:space="0" w:color="auto"/>
              <w:right w:val="dotDash" w:sz="4" w:space="0" w:color="auto"/>
            </w:tcBorders>
            <w:shd w:val="clear" w:color="auto" w:fill="auto"/>
            <w:vAlign w:val="center"/>
            <w:hideMark/>
          </w:tcPr>
          <w:p w14:paraId="1D1801E8"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0,000</w:t>
            </w:r>
          </w:p>
        </w:tc>
        <w:tc>
          <w:tcPr>
            <w:tcW w:w="0" w:type="auto"/>
            <w:tcBorders>
              <w:top w:val="dotDash" w:sz="4" w:space="0" w:color="auto"/>
              <w:left w:val="nil"/>
              <w:bottom w:val="dotDash" w:sz="4" w:space="0" w:color="auto"/>
              <w:right w:val="dotDash" w:sz="4" w:space="0" w:color="auto"/>
            </w:tcBorders>
            <w:shd w:val="clear" w:color="auto" w:fill="auto"/>
            <w:vAlign w:val="center"/>
            <w:hideMark/>
          </w:tcPr>
          <w:p w14:paraId="3D0DEB50"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0,000</w:t>
            </w:r>
          </w:p>
        </w:tc>
      </w:tr>
      <w:tr w:rsidR="00CB20C3" w:rsidRPr="00C127D3" w14:paraId="373A5DC2" w14:textId="77777777" w:rsidTr="00C127D3">
        <w:trPr>
          <w:trHeight w:val="680"/>
        </w:trPr>
        <w:tc>
          <w:tcPr>
            <w:tcW w:w="1575" w:type="dxa"/>
            <w:tcBorders>
              <w:top w:val="nil"/>
              <w:left w:val="single" w:sz="4" w:space="0" w:color="auto"/>
              <w:bottom w:val="single" w:sz="4" w:space="0" w:color="auto"/>
              <w:right w:val="single" w:sz="4" w:space="0" w:color="auto"/>
            </w:tcBorders>
            <w:shd w:val="clear" w:color="000000" w:fill="F2F2F2"/>
            <w:vAlign w:val="center"/>
            <w:hideMark/>
          </w:tcPr>
          <w:p w14:paraId="2B4C5449"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20 03 07</w:t>
            </w:r>
          </w:p>
        </w:tc>
        <w:tc>
          <w:tcPr>
            <w:tcW w:w="2675" w:type="dxa"/>
            <w:tcBorders>
              <w:top w:val="nil"/>
              <w:left w:val="nil"/>
              <w:bottom w:val="single" w:sz="4" w:space="0" w:color="auto"/>
              <w:right w:val="single" w:sz="4" w:space="0" w:color="auto"/>
            </w:tcBorders>
            <w:shd w:val="clear" w:color="000000" w:fill="F2F2F2"/>
            <w:vAlign w:val="center"/>
            <w:hideMark/>
          </w:tcPr>
          <w:p w14:paraId="2A4A406C"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 xml:space="preserve"> odpady wielkogabarytowe </w:t>
            </w:r>
          </w:p>
        </w:tc>
        <w:tc>
          <w:tcPr>
            <w:tcW w:w="0" w:type="auto"/>
            <w:tcBorders>
              <w:top w:val="nil"/>
              <w:left w:val="nil"/>
              <w:bottom w:val="nil"/>
              <w:right w:val="dotDash" w:sz="4" w:space="0" w:color="auto"/>
            </w:tcBorders>
            <w:shd w:val="clear" w:color="auto" w:fill="auto"/>
            <w:vAlign w:val="center"/>
            <w:hideMark/>
          </w:tcPr>
          <w:p w14:paraId="7D964925"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15,780</w:t>
            </w:r>
          </w:p>
        </w:tc>
        <w:tc>
          <w:tcPr>
            <w:tcW w:w="0" w:type="auto"/>
            <w:tcBorders>
              <w:top w:val="dotDash" w:sz="4" w:space="0" w:color="auto"/>
              <w:left w:val="nil"/>
              <w:bottom w:val="dotDash" w:sz="4" w:space="0" w:color="auto"/>
              <w:right w:val="dotDash" w:sz="4" w:space="0" w:color="auto"/>
            </w:tcBorders>
            <w:shd w:val="clear" w:color="auto" w:fill="auto"/>
            <w:vAlign w:val="center"/>
            <w:hideMark/>
          </w:tcPr>
          <w:p w14:paraId="09810F73" w14:textId="77777777" w:rsidR="00CB20C3" w:rsidRPr="00C127D3" w:rsidRDefault="00CB20C3" w:rsidP="00C127D3">
            <w:pPr>
              <w:jc w:val="both"/>
              <w:rPr>
                <w:rFonts w:ascii="Times New Roman" w:eastAsia="Times New Roman" w:hAnsi="Times New Roman" w:cs="Times New Roman"/>
                <w:color w:val="000000"/>
                <w:kern w:val="0"/>
                <w:sz w:val="20"/>
                <w:szCs w:val="20"/>
                <w:lang w:eastAsia="pl-PL" w:bidi="ar-SA"/>
              </w:rPr>
            </w:pPr>
            <w:r w:rsidRPr="00C127D3">
              <w:rPr>
                <w:rFonts w:ascii="Times New Roman" w:eastAsia="Times New Roman" w:hAnsi="Times New Roman" w:cs="Times New Roman"/>
                <w:color w:val="000000"/>
                <w:kern w:val="0"/>
                <w:sz w:val="20"/>
                <w:szCs w:val="20"/>
                <w:lang w:eastAsia="pl-PL" w:bidi="ar-SA"/>
              </w:rPr>
              <w:t>12,600</w:t>
            </w:r>
          </w:p>
        </w:tc>
      </w:tr>
      <w:tr w:rsidR="00CB20C3" w:rsidRPr="00C127D3" w14:paraId="2FC6F8CC" w14:textId="77777777" w:rsidTr="00D026AD">
        <w:trPr>
          <w:trHeight w:val="680"/>
        </w:trPr>
        <w:tc>
          <w:tcPr>
            <w:tcW w:w="1575" w:type="dxa"/>
            <w:tcBorders>
              <w:top w:val="single" w:sz="4" w:space="0" w:color="auto"/>
              <w:left w:val="single" w:sz="8" w:space="0" w:color="auto"/>
              <w:bottom w:val="single" w:sz="8" w:space="0" w:color="auto"/>
              <w:right w:val="nil"/>
            </w:tcBorders>
            <w:shd w:val="clear" w:color="auto" w:fill="D9D9D9" w:themeFill="background1" w:themeFillShade="D9"/>
            <w:vAlign w:val="center"/>
            <w:hideMark/>
          </w:tcPr>
          <w:p w14:paraId="552BB10B" w14:textId="77777777" w:rsidR="00CB20C3" w:rsidRPr="00D026AD" w:rsidRDefault="00CB20C3" w:rsidP="00C127D3">
            <w:pPr>
              <w:jc w:val="center"/>
              <w:rPr>
                <w:rFonts w:ascii="Times New Roman" w:eastAsia="Times New Roman" w:hAnsi="Times New Roman" w:cs="Times New Roman"/>
                <w:b/>
                <w:color w:val="000000"/>
                <w:kern w:val="0"/>
                <w:sz w:val="20"/>
                <w:szCs w:val="20"/>
                <w:lang w:eastAsia="pl-PL" w:bidi="ar-SA"/>
              </w:rPr>
            </w:pPr>
            <w:r w:rsidRPr="00D026AD">
              <w:rPr>
                <w:rFonts w:ascii="Times New Roman" w:eastAsia="Times New Roman" w:hAnsi="Times New Roman" w:cs="Times New Roman"/>
                <w:b/>
                <w:color w:val="000000"/>
                <w:kern w:val="0"/>
                <w:sz w:val="20"/>
                <w:szCs w:val="20"/>
                <w:lang w:eastAsia="pl-PL" w:bidi="ar-SA"/>
              </w:rPr>
              <w:t>łącznie</w:t>
            </w:r>
          </w:p>
        </w:tc>
        <w:tc>
          <w:tcPr>
            <w:tcW w:w="2675" w:type="dxa"/>
            <w:tcBorders>
              <w:top w:val="single" w:sz="4" w:space="0" w:color="auto"/>
              <w:left w:val="nil"/>
              <w:bottom w:val="single" w:sz="8" w:space="0" w:color="auto"/>
              <w:right w:val="nil"/>
            </w:tcBorders>
            <w:shd w:val="clear" w:color="auto" w:fill="D9D9D9" w:themeFill="background1" w:themeFillShade="D9"/>
            <w:vAlign w:val="bottom"/>
            <w:hideMark/>
          </w:tcPr>
          <w:p w14:paraId="0833DD79" w14:textId="77777777" w:rsidR="00CB20C3" w:rsidRPr="00D026AD" w:rsidRDefault="00CB20C3" w:rsidP="00C127D3">
            <w:pPr>
              <w:jc w:val="both"/>
              <w:rPr>
                <w:rFonts w:ascii="Times New Roman" w:eastAsia="Times New Roman" w:hAnsi="Times New Roman" w:cs="Times New Roman"/>
                <w:b/>
                <w:color w:val="000000"/>
                <w:kern w:val="0"/>
                <w:sz w:val="20"/>
                <w:szCs w:val="20"/>
                <w:lang w:eastAsia="pl-PL" w:bidi="ar-SA"/>
              </w:rPr>
            </w:pPr>
          </w:p>
        </w:tc>
        <w:tc>
          <w:tcPr>
            <w:tcW w:w="0" w:type="auto"/>
            <w:tcBorders>
              <w:top w:val="single" w:sz="8" w:space="0" w:color="auto"/>
              <w:left w:val="single" w:sz="8" w:space="0" w:color="auto"/>
              <w:bottom w:val="single" w:sz="8" w:space="0" w:color="auto"/>
              <w:right w:val="nil"/>
            </w:tcBorders>
            <w:shd w:val="clear" w:color="auto" w:fill="auto"/>
            <w:vAlign w:val="center"/>
            <w:hideMark/>
          </w:tcPr>
          <w:p w14:paraId="48C422B4" w14:textId="77777777" w:rsidR="00CB20C3" w:rsidRPr="00C127D3" w:rsidRDefault="00CB20C3" w:rsidP="00C127D3">
            <w:pPr>
              <w:jc w:val="both"/>
              <w:rPr>
                <w:rFonts w:ascii="Times New Roman" w:eastAsia="Times New Roman" w:hAnsi="Times New Roman" w:cs="Times New Roman"/>
                <w:b/>
                <w:bCs/>
                <w:color w:val="000000"/>
                <w:kern w:val="0"/>
                <w:sz w:val="20"/>
                <w:szCs w:val="20"/>
                <w:lang w:eastAsia="pl-PL" w:bidi="ar-SA"/>
              </w:rPr>
            </w:pPr>
            <w:r w:rsidRPr="00C127D3">
              <w:rPr>
                <w:rFonts w:ascii="Times New Roman" w:eastAsia="Times New Roman" w:hAnsi="Times New Roman" w:cs="Times New Roman"/>
                <w:b/>
                <w:bCs/>
                <w:color w:val="000000"/>
                <w:kern w:val="0"/>
                <w:sz w:val="20"/>
                <w:szCs w:val="20"/>
                <w:lang w:eastAsia="pl-PL" w:bidi="ar-SA"/>
              </w:rPr>
              <w:t>314,695</w:t>
            </w:r>
          </w:p>
        </w:tc>
        <w:tc>
          <w:tcPr>
            <w:tcW w:w="0" w:type="auto"/>
            <w:tcBorders>
              <w:top w:val="dotDash" w:sz="4" w:space="0" w:color="auto"/>
              <w:left w:val="nil"/>
              <w:bottom w:val="single" w:sz="8" w:space="0" w:color="auto"/>
              <w:right w:val="nil"/>
            </w:tcBorders>
            <w:shd w:val="clear" w:color="auto" w:fill="auto"/>
            <w:vAlign w:val="center"/>
            <w:hideMark/>
          </w:tcPr>
          <w:p w14:paraId="277432A0" w14:textId="77777777" w:rsidR="00CB20C3" w:rsidRPr="00C127D3" w:rsidRDefault="00CB20C3" w:rsidP="00C127D3">
            <w:pPr>
              <w:jc w:val="both"/>
              <w:rPr>
                <w:rFonts w:ascii="Times New Roman" w:eastAsia="Times New Roman" w:hAnsi="Times New Roman" w:cs="Times New Roman"/>
                <w:b/>
                <w:bCs/>
                <w:color w:val="000000"/>
                <w:kern w:val="0"/>
                <w:sz w:val="20"/>
                <w:szCs w:val="20"/>
                <w:lang w:eastAsia="pl-PL" w:bidi="ar-SA"/>
              </w:rPr>
            </w:pPr>
            <w:r w:rsidRPr="00C127D3">
              <w:rPr>
                <w:rFonts w:ascii="Times New Roman" w:eastAsia="Times New Roman" w:hAnsi="Times New Roman" w:cs="Times New Roman"/>
                <w:b/>
                <w:bCs/>
                <w:color w:val="000000"/>
                <w:kern w:val="0"/>
                <w:sz w:val="20"/>
                <w:szCs w:val="20"/>
                <w:lang w:eastAsia="pl-PL" w:bidi="ar-SA"/>
              </w:rPr>
              <w:t>375,756</w:t>
            </w:r>
          </w:p>
        </w:tc>
      </w:tr>
    </w:tbl>
    <w:p w14:paraId="7F436752" w14:textId="77777777" w:rsidR="00CB20C3" w:rsidRPr="00C127D3" w:rsidRDefault="00CB20C3" w:rsidP="00C127D3">
      <w:pPr>
        <w:spacing w:line="360" w:lineRule="auto"/>
        <w:jc w:val="both"/>
        <w:rPr>
          <w:rFonts w:ascii="Times New Roman" w:hAnsi="Times New Roman" w:cs="Times New Roman"/>
          <w:sz w:val="22"/>
          <w:szCs w:val="22"/>
        </w:rPr>
      </w:pPr>
    </w:p>
    <w:p w14:paraId="57DFC45A" w14:textId="77777777" w:rsidR="00971EFF" w:rsidRPr="00C127D3" w:rsidRDefault="008D564D" w:rsidP="00C127D3">
      <w:pPr>
        <w:suppressAutoHyphens/>
        <w:spacing w:line="360" w:lineRule="auto"/>
        <w:jc w:val="both"/>
        <w:rPr>
          <w:rFonts w:ascii="Times New Roman" w:hAnsi="Times New Roman" w:cs="Times New Roman"/>
          <w:sz w:val="22"/>
          <w:szCs w:val="22"/>
        </w:rPr>
      </w:pPr>
      <w:r w:rsidRPr="00C127D3">
        <w:rPr>
          <w:rFonts w:ascii="Times New Roman" w:hAnsi="Times New Roman" w:cs="Times New Roman"/>
          <w:bCs/>
          <w:sz w:val="22"/>
          <w:szCs w:val="22"/>
        </w:rPr>
        <w:t>6</w:t>
      </w:r>
      <w:r w:rsidR="00F45903" w:rsidRPr="00C127D3">
        <w:rPr>
          <w:rFonts w:ascii="Times New Roman" w:hAnsi="Times New Roman" w:cs="Times New Roman"/>
          <w:bCs/>
          <w:sz w:val="22"/>
          <w:szCs w:val="22"/>
        </w:rPr>
        <w:t xml:space="preserve">) </w:t>
      </w:r>
      <w:r w:rsidR="0093347C" w:rsidRPr="00C127D3">
        <w:rPr>
          <w:rFonts w:ascii="Times New Roman" w:hAnsi="Times New Roman" w:cs="Times New Roman"/>
          <w:bCs/>
          <w:sz w:val="22"/>
          <w:szCs w:val="22"/>
        </w:rPr>
        <w:t>W 2019</w:t>
      </w:r>
      <w:r w:rsidR="00971EFF" w:rsidRPr="00C127D3">
        <w:rPr>
          <w:rFonts w:ascii="Times New Roman" w:hAnsi="Times New Roman" w:cs="Times New Roman"/>
          <w:bCs/>
          <w:sz w:val="22"/>
          <w:szCs w:val="22"/>
        </w:rPr>
        <w:t xml:space="preserve"> r. w Punktach Selektywnego Zbierania Odpadów Komunalnych odebrano </w:t>
      </w:r>
      <w:r w:rsidR="00971EFF" w:rsidRPr="00C127D3">
        <w:rPr>
          <w:rFonts w:ascii="Times New Roman" w:hAnsi="Times New Roman" w:cs="Times New Roman"/>
          <w:sz w:val="22"/>
          <w:szCs w:val="22"/>
        </w:rPr>
        <w:t>następujące ilości odpadów komunalnych z podziałem na poszczególne rodzaje odpadów komunalnych</w:t>
      </w:r>
    </w:p>
    <w:p w14:paraId="3E7C8B6F" w14:textId="77777777" w:rsidR="00971EFF" w:rsidRPr="00C127D3" w:rsidRDefault="00F56090" w:rsidP="00C127D3">
      <w:pPr>
        <w:suppressAutoHyphens/>
        <w:spacing w:line="360" w:lineRule="auto"/>
        <w:jc w:val="both"/>
        <w:rPr>
          <w:rFonts w:ascii="Times New Roman" w:hAnsi="Times New Roman" w:cs="Times New Roman"/>
          <w:bCs/>
          <w:sz w:val="22"/>
          <w:szCs w:val="22"/>
        </w:rPr>
      </w:pPr>
      <w:r w:rsidRPr="00C127D3">
        <w:rPr>
          <w:rFonts w:ascii="Times New Roman" w:hAnsi="Times New Roman" w:cs="Times New Roman"/>
          <w:sz w:val="22"/>
          <w:szCs w:val="22"/>
        </w:rPr>
        <w:t>Tabela 6</w:t>
      </w:r>
      <w:r w:rsidR="00971EFF" w:rsidRPr="00C127D3">
        <w:rPr>
          <w:rFonts w:ascii="Times New Roman" w:hAnsi="Times New Roman" w:cs="Times New Roman"/>
          <w:sz w:val="22"/>
          <w:szCs w:val="22"/>
        </w:rPr>
        <w:t xml:space="preserve">: </w:t>
      </w:r>
      <w:r w:rsidR="00971EFF" w:rsidRPr="00C127D3">
        <w:rPr>
          <w:rFonts w:ascii="Times New Roman" w:hAnsi="Times New Roman" w:cs="Times New Roman"/>
          <w:bCs/>
          <w:sz w:val="22"/>
          <w:szCs w:val="22"/>
        </w:rPr>
        <w:t xml:space="preserve"> Ilość odebranych odpadów komunalnych w Punkcie Selektywnego Zbierania Odpadów od właścicieli nieruchomości na terenie Gminy Krzyżanów</w:t>
      </w:r>
      <w:r w:rsidR="0093347C" w:rsidRPr="00C127D3">
        <w:rPr>
          <w:rFonts w:ascii="Times New Roman" w:hAnsi="Times New Roman" w:cs="Times New Roman"/>
          <w:bCs/>
          <w:sz w:val="22"/>
          <w:szCs w:val="22"/>
        </w:rPr>
        <w:t xml:space="preserve"> w 2019</w:t>
      </w:r>
      <w:r w:rsidR="004E64FD" w:rsidRPr="00C127D3">
        <w:rPr>
          <w:rFonts w:ascii="Times New Roman" w:hAnsi="Times New Roman" w:cs="Times New Roman"/>
          <w:bCs/>
          <w:sz w:val="22"/>
          <w:szCs w:val="22"/>
        </w:rPr>
        <w:t xml:space="preserve"> r.</w:t>
      </w:r>
    </w:p>
    <w:tbl>
      <w:tblPr>
        <w:tblW w:w="6615" w:type="dxa"/>
        <w:tblInd w:w="55" w:type="dxa"/>
        <w:tblCellMar>
          <w:left w:w="70" w:type="dxa"/>
          <w:right w:w="70" w:type="dxa"/>
        </w:tblCellMar>
        <w:tblLook w:val="04A0" w:firstRow="1" w:lastRow="0" w:firstColumn="1" w:lastColumn="0" w:noHBand="0" w:noVBand="1"/>
      </w:tblPr>
      <w:tblGrid>
        <w:gridCol w:w="8871"/>
        <w:gridCol w:w="146"/>
      </w:tblGrid>
      <w:tr w:rsidR="00A04D8A" w:rsidRPr="00E27173" w14:paraId="2C59EBF4" w14:textId="77777777" w:rsidTr="008D564D">
        <w:trPr>
          <w:trHeight w:val="1002"/>
        </w:trPr>
        <w:tc>
          <w:tcPr>
            <w:tcW w:w="6469" w:type="dxa"/>
            <w:vAlign w:val="center"/>
          </w:tcPr>
          <w:tbl>
            <w:tblPr>
              <w:tblW w:w="9012" w:type="dxa"/>
              <w:tblCellMar>
                <w:left w:w="70" w:type="dxa"/>
                <w:right w:w="70" w:type="dxa"/>
              </w:tblCellMar>
              <w:tblLook w:val="04A0" w:firstRow="1" w:lastRow="0" w:firstColumn="1" w:lastColumn="0" w:noHBand="0" w:noVBand="1"/>
            </w:tblPr>
            <w:tblGrid>
              <w:gridCol w:w="2067"/>
              <w:gridCol w:w="3685"/>
              <w:gridCol w:w="3260"/>
            </w:tblGrid>
            <w:tr w:rsidR="00A04D8A" w:rsidRPr="00E27173" w14:paraId="7CE89FF8" w14:textId="77777777" w:rsidTr="00AC7256">
              <w:trPr>
                <w:trHeight w:val="567"/>
              </w:trPr>
              <w:tc>
                <w:tcPr>
                  <w:tcW w:w="2067"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4AFDF9E4" w14:textId="77777777" w:rsidR="00A04D8A" w:rsidRPr="00E27173" w:rsidRDefault="00A04D8A" w:rsidP="00E27173">
                  <w:pPr>
                    <w:jc w:val="both"/>
                    <w:rPr>
                      <w:rFonts w:ascii="Times New Roman" w:eastAsia="Times New Roman" w:hAnsi="Times New Roman" w:cs="Times New Roman"/>
                      <w:b/>
                      <w:bCs/>
                      <w:color w:val="000000"/>
                      <w:kern w:val="0"/>
                      <w:sz w:val="20"/>
                      <w:szCs w:val="20"/>
                      <w:lang w:eastAsia="pl-PL" w:bidi="ar-SA"/>
                    </w:rPr>
                  </w:pPr>
                  <w:r w:rsidRPr="00E27173">
                    <w:rPr>
                      <w:rFonts w:ascii="Times New Roman" w:eastAsia="Times New Roman" w:hAnsi="Times New Roman" w:cs="Times New Roman"/>
                      <w:b/>
                      <w:bCs/>
                      <w:color w:val="000000"/>
                      <w:kern w:val="0"/>
                      <w:sz w:val="20"/>
                      <w:szCs w:val="20"/>
                      <w:lang w:eastAsia="pl-PL" w:bidi="ar-SA"/>
                    </w:rPr>
                    <w:t xml:space="preserve">kod </w:t>
                  </w:r>
                </w:p>
              </w:tc>
              <w:tc>
                <w:tcPr>
                  <w:tcW w:w="3685" w:type="dxa"/>
                  <w:vMerge w:val="restart"/>
                  <w:tcBorders>
                    <w:top w:val="single" w:sz="4" w:space="0" w:color="auto"/>
                    <w:left w:val="single" w:sz="4" w:space="0" w:color="auto"/>
                    <w:bottom w:val="single" w:sz="4" w:space="0" w:color="auto"/>
                    <w:right w:val="single" w:sz="4" w:space="0" w:color="auto"/>
                  </w:tcBorders>
                  <w:shd w:val="clear" w:color="000000" w:fill="D8D8D8"/>
                  <w:vAlign w:val="center"/>
                  <w:hideMark/>
                </w:tcPr>
                <w:p w14:paraId="0C686E22" w14:textId="77777777" w:rsidR="00A04D8A" w:rsidRPr="00E27173" w:rsidRDefault="00A04D8A" w:rsidP="00E27173">
                  <w:pPr>
                    <w:jc w:val="both"/>
                    <w:rPr>
                      <w:rFonts w:ascii="Times New Roman" w:eastAsia="Times New Roman" w:hAnsi="Times New Roman" w:cs="Times New Roman"/>
                      <w:b/>
                      <w:bCs/>
                      <w:color w:val="000000"/>
                      <w:kern w:val="0"/>
                      <w:sz w:val="20"/>
                      <w:szCs w:val="20"/>
                      <w:lang w:eastAsia="pl-PL" w:bidi="ar-SA"/>
                    </w:rPr>
                  </w:pPr>
                  <w:r w:rsidRPr="00E27173">
                    <w:rPr>
                      <w:rFonts w:ascii="Times New Roman" w:eastAsia="Times New Roman" w:hAnsi="Times New Roman" w:cs="Times New Roman"/>
                      <w:b/>
                      <w:bCs/>
                      <w:color w:val="000000"/>
                      <w:kern w:val="0"/>
                      <w:sz w:val="20"/>
                      <w:szCs w:val="20"/>
                      <w:lang w:eastAsia="pl-PL" w:bidi="ar-SA"/>
                    </w:rPr>
                    <w:t xml:space="preserve"> rodzaj odpadów rok  </w:t>
                  </w:r>
                </w:p>
              </w:tc>
              <w:tc>
                <w:tcPr>
                  <w:tcW w:w="32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D55BAB6" w14:textId="77777777" w:rsidR="00A04D8A" w:rsidRPr="00D026AD" w:rsidRDefault="00A04D8A" w:rsidP="00E27173">
                  <w:pPr>
                    <w:jc w:val="both"/>
                    <w:rPr>
                      <w:rFonts w:ascii="Times New Roman" w:eastAsia="Times New Roman" w:hAnsi="Times New Roman" w:cs="Times New Roman"/>
                      <w:b/>
                      <w:color w:val="000000"/>
                      <w:kern w:val="0"/>
                      <w:sz w:val="20"/>
                      <w:szCs w:val="20"/>
                      <w:lang w:eastAsia="pl-PL" w:bidi="ar-SA"/>
                    </w:rPr>
                  </w:pPr>
                  <w:r w:rsidRPr="00D026AD">
                    <w:rPr>
                      <w:rFonts w:ascii="Times New Roman" w:eastAsia="Times New Roman" w:hAnsi="Times New Roman" w:cs="Times New Roman"/>
                      <w:b/>
                      <w:color w:val="000000"/>
                      <w:kern w:val="0"/>
                      <w:sz w:val="20"/>
                      <w:szCs w:val="20"/>
                      <w:lang w:eastAsia="pl-PL" w:bidi="ar-SA"/>
                    </w:rPr>
                    <w:t>ilość odpadów odebranych od właścicieli nieruchomości w 2019 r. z PSZOK (Mg)</w:t>
                  </w:r>
                </w:p>
              </w:tc>
            </w:tr>
            <w:tr w:rsidR="00A04D8A" w:rsidRPr="00E27173" w14:paraId="10CA2CF2" w14:textId="77777777" w:rsidTr="00AC7256">
              <w:trPr>
                <w:trHeight w:val="567"/>
              </w:trPr>
              <w:tc>
                <w:tcPr>
                  <w:tcW w:w="2067" w:type="dxa"/>
                  <w:vMerge/>
                  <w:tcBorders>
                    <w:top w:val="single" w:sz="4" w:space="0" w:color="auto"/>
                    <w:left w:val="single" w:sz="4" w:space="0" w:color="auto"/>
                    <w:bottom w:val="single" w:sz="4" w:space="0" w:color="auto"/>
                    <w:right w:val="single" w:sz="4" w:space="0" w:color="auto"/>
                  </w:tcBorders>
                  <w:vAlign w:val="center"/>
                  <w:hideMark/>
                </w:tcPr>
                <w:p w14:paraId="034DF4B8" w14:textId="77777777" w:rsidR="00A04D8A" w:rsidRPr="00E27173" w:rsidRDefault="00A04D8A" w:rsidP="00E27173">
                  <w:pPr>
                    <w:jc w:val="both"/>
                    <w:rPr>
                      <w:rFonts w:ascii="Times New Roman" w:eastAsia="Times New Roman" w:hAnsi="Times New Roman" w:cs="Times New Roman"/>
                      <w:b/>
                      <w:bCs/>
                      <w:color w:val="000000"/>
                      <w:kern w:val="0"/>
                      <w:sz w:val="20"/>
                      <w:szCs w:val="20"/>
                      <w:lang w:eastAsia="pl-PL" w:bidi="ar-SA"/>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60B1E1A0" w14:textId="77777777" w:rsidR="00A04D8A" w:rsidRPr="00E27173" w:rsidRDefault="00A04D8A" w:rsidP="00E27173">
                  <w:pPr>
                    <w:jc w:val="both"/>
                    <w:rPr>
                      <w:rFonts w:ascii="Times New Roman" w:eastAsia="Times New Roman" w:hAnsi="Times New Roman" w:cs="Times New Roman"/>
                      <w:b/>
                      <w:bCs/>
                      <w:color w:val="000000"/>
                      <w:kern w:val="0"/>
                      <w:sz w:val="20"/>
                      <w:szCs w:val="20"/>
                      <w:lang w:eastAsia="pl-PL" w:bidi="ar-SA"/>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329AC78"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p>
              </w:tc>
            </w:tr>
            <w:tr w:rsidR="00A04D8A" w:rsidRPr="00E27173" w14:paraId="6DAABE9E" w14:textId="77777777" w:rsidTr="00AC7256">
              <w:trPr>
                <w:trHeight w:val="567"/>
              </w:trPr>
              <w:tc>
                <w:tcPr>
                  <w:tcW w:w="2067" w:type="dxa"/>
                  <w:tcBorders>
                    <w:top w:val="nil"/>
                    <w:left w:val="single" w:sz="4" w:space="0" w:color="auto"/>
                    <w:bottom w:val="single" w:sz="4" w:space="0" w:color="auto"/>
                    <w:right w:val="single" w:sz="4" w:space="0" w:color="auto"/>
                  </w:tcBorders>
                  <w:shd w:val="clear" w:color="000000" w:fill="F2F2F2"/>
                  <w:vAlign w:val="center"/>
                  <w:hideMark/>
                </w:tcPr>
                <w:p w14:paraId="372AFFFB"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15 01 05</w:t>
                  </w:r>
                </w:p>
              </w:tc>
              <w:tc>
                <w:tcPr>
                  <w:tcW w:w="3685" w:type="dxa"/>
                  <w:tcBorders>
                    <w:top w:val="nil"/>
                    <w:left w:val="nil"/>
                    <w:bottom w:val="single" w:sz="4" w:space="0" w:color="auto"/>
                    <w:right w:val="nil"/>
                  </w:tcBorders>
                  <w:shd w:val="clear" w:color="000000" w:fill="F2F2F2"/>
                  <w:vAlign w:val="center"/>
                  <w:hideMark/>
                </w:tcPr>
                <w:p w14:paraId="07AAFF47"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 xml:space="preserve"> odpady opakowaniowe wielomateriałowe </w:t>
                  </w:r>
                </w:p>
              </w:tc>
              <w:tc>
                <w:tcPr>
                  <w:tcW w:w="3260" w:type="dxa"/>
                  <w:tcBorders>
                    <w:top w:val="nil"/>
                    <w:left w:val="dotDotDash" w:sz="4" w:space="0" w:color="auto"/>
                    <w:bottom w:val="dotDotDash" w:sz="4" w:space="0" w:color="auto"/>
                    <w:right w:val="dotDotDash" w:sz="4" w:space="0" w:color="auto"/>
                  </w:tcBorders>
                  <w:shd w:val="clear" w:color="auto" w:fill="auto"/>
                  <w:vAlign w:val="center"/>
                  <w:hideMark/>
                </w:tcPr>
                <w:p w14:paraId="460FF805"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36,220</w:t>
                  </w:r>
                </w:p>
              </w:tc>
            </w:tr>
            <w:tr w:rsidR="00A04D8A" w:rsidRPr="00E27173" w14:paraId="0821E596" w14:textId="77777777" w:rsidTr="00AC7256">
              <w:trPr>
                <w:trHeight w:val="567"/>
              </w:trPr>
              <w:tc>
                <w:tcPr>
                  <w:tcW w:w="2067" w:type="dxa"/>
                  <w:tcBorders>
                    <w:top w:val="nil"/>
                    <w:left w:val="single" w:sz="4" w:space="0" w:color="auto"/>
                    <w:bottom w:val="single" w:sz="4" w:space="0" w:color="auto"/>
                    <w:right w:val="single" w:sz="4" w:space="0" w:color="auto"/>
                  </w:tcBorders>
                  <w:shd w:val="clear" w:color="000000" w:fill="F2F2F2"/>
                  <w:vAlign w:val="center"/>
                  <w:hideMark/>
                </w:tcPr>
                <w:p w14:paraId="4A5F9554"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16 01 03</w:t>
                  </w:r>
                </w:p>
              </w:tc>
              <w:tc>
                <w:tcPr>
                  <w:tcW w:w="3685" w:type="dxa"/>
                  <w:tcBorders>
                    <w:top w:val="nil"/>
                    <w:left w:val="nil"/>
                    <w:bottom w:val="single" w:sz="4" w:space="0" w:color="auto"/>
                    <w:right w:val="nil"/>
                  </w:tcBorders>
                  <w:shd w:val="clear" w:color="000000" w:fill="F2F2F2"/>
                  <w:vAlign w:val="center"/>
                  <w:hideMark/>
                </w:tcPr>
                <w:p w14:paraId="4FF0A0F0"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 xml:space="preserve"> zużyte opony </w:t>
                  </w:r>
                </w:p>
              </w:tc>
              <w:tc>
                <w:tcPr>
                  <w:tcW w:w="3260" w:type="dxa"/>
                  <w:tcBorders>
                    <w:top w:val="nil"/>
                    <w:left w:val="dotDotDash" w:sz="4" w:space="0" w:color="auto"/>
                    <w:bottom w:val="dotDotDash" w:sz="4" w:space="0" w:color="auto"/>
                    <w:right w:val="dotDotDash" w:sz="4" w:space="0" w:color="auto"/>
                  </w:tcBorders>
                  <w:shd w:val="clear" w:color="auto" w:fill="auto"/>
                  <w:vAlign w:val="center"/>
                  <w:hideMark/>
                </w:tcPr>
                <w:p w14:paraId="5D5B06D4"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1,800</w:t>
                  </w:r>
                </w:p>
              </w:tc>
            </w:tr>
            <w:tr w:rsidR="00A04D8A" w:rsidRPr="00E27173" w14:paraId="798E4A68" w14:textId="77777777" w:rsidTr="00AC7256">
              <w:trPr>
                <w:trHeight w:val="567"/>
              </w:trPr>
              <w:tc>
                <w:tcPr>
                  <w:tcW w:w="2067" w:type="dxa"/>
                  <w:tcBorders>
                    <w:top w:val="nil"/>
                    <w:left w:val="single" w:sz="4" w:space="0" w:color="auto"/>
                    <w:bottom w:val="single" w:sz="4" w:space="0" w:color="auto"/>
                    <w:right w:val="single" w:sz="4" w:space="0" w:color="auto"/>
                  </w:tcBorders>
                  <w:shd w:val="clear" w:color="000000" w:fill="F2F2F2"/>
                  <w:vAlign w:val="center"/>
                  <w:hideMark/>
                </w:tcPr>
                <w:p w14:paraId="1771548E"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20 03 07</w:t>
                  </w:r>
                </w:p>
              </w:tc>
              <w:tc>
                <w:tcPr>
                  <w:tcW w:w="3685" w:type="dxa"/>
                  <w:tcBorders>
                    <w:top w:val="nil"/>
                    <w:left w:val="nil"/>
                    <w:bottom w:val="single" w:sz="4" w:space="0" w:color="auto"/>
                    <w:right w:val="nil"/>
                  </w:tcBorders>
                  <w:shd w:val="clear" w:color="000000" w:fill="F2F2F2"/>
                  <w:vAlign w:val="center"/>
                  <w:hideMark/>
                </w:tcPr>
                <w:p w14:paraId="71C593BD"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 xml:space="preserve"> odpady wielkogabarytowe </w:t>
                  </w:r>
                </w:p>
              </w:tc>
              <w:tc>
                <w:tcPr>
                  <w:tcW w:w="3260" w:type="dxa"/>
                  <w:tcBorders>
                    <w:top w:val="nil"/>
                    <w:left w:val="dotDotDash" w:sz="4" w:space="0" w:color="auto"/>
                    <w:bottom w:val="dotDotDash" w:sz="4" w:space="0" w:color="auto"/>
                    <w:right w:val="dotDotDash" w:sz="4" w:space="0" w:color="auto"/>
                  </w:tcBorders>
                  <w:shd w:val="clear" w:color="auto" w:fill="auto"/>
                  <w:vAlign w:val="center"/>
                  <w:hideMark/>
                </w:tcPr>
                <w:p w14:paraId="43C1B6CA"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1,380</w:t>
                  </w:r>
                </w:p>
              </w:tc>
            </w:tr>
            <w:tr w:rsidR="00A04D8A" w:rsidRPr="00E27173" w14:paraId="1ED71DF6" w14:textId="77777777" w:rsidTr="00AC7256">
              <w:trPr>
                <w:trHeight w:val="567"/>
              </w:trPr>
              <w:tc>
                <w:tcPr>
                  <w:tcW w:w="2067" w:type="dxa"/>
                  <w:tcBorders>
                    <w:top w:val="nil"/>
                    <w:left w:val="single" w:sz="4" w:space="0" w:color="auto"/>
                    <w:bottom w:val="single" w:sz="4" w:space="0" w:color="auto"/>
                    <w:right w:val="single" w:sz="4" w:space="0" w:color="auto"/>
                  </w:tcBorders>
                  <w:shd w:val="clear" w:color="000000" w:fill="F2F2F2"/>
                  <w:vAlign w:val="center"/>
                  <w:hideMark/>
                </w:tcPr>
                <w:p w14:paraId="62C96E9E"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17 01 01</w:t>
                  </w:r>
                </w:p>
              </w:tc>
              <w:tc>
                <w:tcPr>
                  <w:tcW w:w="3685" w:type="dxa"/>
                  <w:tcBorders>
                    <w:top w:val="nil"/>
                    <w:left w:val="nil"/>
                    <w:bottom w:val="single" w:sz="4" w:space="0" w:color="auto"/>
                    <w:right w:val="nil"/>
                  </w:tcBorders>
                  <w:shd w:val="clear" w:color="000000" w:fill="F2F2F2"/>
                  <w:vAlign w:val="center"/>
                  <w:hideMark/>
                </w:tcPr>
                <w:p w14:paraId="64A58088"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 xml:space="preserve"> gruz betonowy </w:t>
                  </w:r>
                </w:p>
              </w:tc>
              <w:tc>
                <w:tcPr>
                  <w:tcW w:w="3260" w:type="dxa"/>
                  <w:tcBorders>
                    <w:top w:val="nil"/>
                    <w:left w:val="dotDotDash" w:sz="4" w:space="0" w:color="auto"/>
                    <w:bottom w:val="dotDotDash" w:sz="4" w:space="0" w:color="auto"/>
                    <w:right w:val="dotDotDash" w:sz="4" w:space="0" w:color="auto"/>
                  </w:tcBorders>
                  <w:shd w:val="clear" w:color="auto" w:fill="auto"/>
                  <w:vAlign w:val="center"/>
                  <w:hideMark/>
                </w:tcPr>
                <w:p w14:paraId="3C40D924"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0,040</w:t>
                  </w:r>
                </w:p>
              </w:tc>
            </w:tr>
            <w:tr w:rsidR="00A04D8A" w:rsidRPr="00E27173" w14:paraId="49FFDA00" w14:textId="77777777" w:rsidTr="00AC7256">
              <w:trPr>
                <w:trHeight w:val="567"/>
              </w:trPr>
              <w:tc>
                <w:tcPr>
                  <w:tcW w:w="2067" w:type="dxa"/>
                  <w:tcBorders>
                    <w:top w:val="nil"/>
                    <w:left w:val="single" w:sz="4" w:space="0" w:color="auto"/>
                    <w:bottom w:val="single" w:sz="4" w:space="0" w:color="auto"/>
                    <w:right w:val="single" w:sz="4" w:space="0" w:color="auto"/>
                  </w:tcBorders>
                  <w:shd w:val="clear" w:color="000000" w:fill="F2F2F2"/>
                  <w:vAlign w:val="center"/>
                  <w:hideMark/>
                </w:tcPr>
                <w:p w14:paraId="3DA51EB7"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20 02 01</w:t>
                  </w:r>
                </w:p>
              </w:tc>
              <w:tc>
                <w:tcPr>
                  <w:tcW w:w="3685" w:type="dxa"/>
                  <w:tcBorders>
                    <w:top w:val="nil"/>
                    <w:left w:val="nil"/>
                    <w:bottom w:val="single" w:sz="4" w:space="0" w:color="auto"/>
                    <w:right w:val="nil"/>
                  </w:tcBorders>
                  <w:shd w:val="clear" w:color="000000" w:fill="F2F2F2"/>
                  <w:vAlign w:val="center"/>
                  <w:hideMark/>
                </w:tcPr>
                <w:p w14:paraId="02981CBD"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 xml:space="preserve"> bioodpady </w:t>
                  </w:r>
                </w:p>
              </w:tc>
              <w:tc>
                <w:tcPr>
                  <w:tcW w:w="3260" w:type="dxa"/>
                  <w:tcBorders>
                    <w:top w:val="nil"/>
                    <w:left w:val="dotDotDash" w:sz="4" w:space="0" w:color="auto"/>
                    <w:bottom w:val="dotDotDash" w:sz="4" w:space="0" w:color="auto"/>
                    <w:right w:val="dotDotDash" w:sz="4" w:space="0" w:color="auto"/>
                  </w:tcBorders>
                  <w:shd w:val="clear" w:color="auto" w:fill="auto"/>
                  <w:vAlign w:val="center"/>
                  <w:hideMark/>
                </w:tcPr>
                <w:p w14:paraId="2093325D"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17,100</w:t>
                  </w:r>
                </w:p>
              </w:tc>
            </w:tr>
            <w:tr w:rsidR="00A04D8A" w:rsidRPr="00E27173" w14:paraId="62F9CA31" w14:textId="77777777" w:rsidTr="00AC7256">
              <w:trPr>
                <w:trHeight w:val="567"/>
              </w:trPr>
              <w:tc>
                <w:tcPr>
                  <w:tcW w:w="2067" w:type="dxa"/>
                  <w:tcBorders>
                    <w:top w:val="nil"/>
                    <w:left w:val="single" w:sz="4" w:space="0" w:color="auto"/>
                    <w:bottom w:val="single" w:sz="4" w:space="0" w:color="auto"/>
                    <w:right w:val="single" w:sz="4" w:space="0" w:color="auto"/>
                  </w:tcBorders>
                  <w:shd w:val="clear" w:color="000000" w:fill="F2F2F2"/>
                  <w:vAlign w:val="center"/>
                  <w:hideMark/>
                </w:tcPr>
                <w:p w14:paraId="775B1607"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20 01 36</w:t>
                  </w:r>
                </w:p>
              </w:tc>
              <w:tc>
                <w:tcPr>
                  <w:tcW w:w="3685" w:type="dxa"/>
                  <w:tcBorders>
                    <w:top w:val="nil"/>
                    <w:left w:val="nil"/>
                    <w:bottom w:val="single" w:sz="4" w:space="0" w:color="auto"/>
                    <w:right w:val="single" w:sz="4" w:space="0" w:color="auto"/>
                  </w:tcBorders>
                  <w:shd w:val="clear" w:color="000000" w:fill="F2F2F2"/>
                  <w:vAlign w:val="center"/>
                  <w:hideMark/>
                </w:tcPr>
                <w:p w14:paraId="7C68F730"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 xml:space="preserve"> zużyte urządzenia elektryczne i elektroniczne </w:t>
                  </w:r>
                </w:p>
              </w:tc>
              <w:tc>
                <w:tcPr>
                  <w:tcW w:w="3260" w:type="dxa"/>
                  <w:tcBorders>
                    <w:top w:val="nil"/>
                    <w:left w:val="dotDotDash" w:sz="4" w:space="0" w:color="auto"/>
                    <w:bottom w:val="dotDotDash" w:sz="4" w:space="0" w:color="auto"/>
                    <w:right w:val="dotDotDash" w:sz="4" w:space="0" w:color="auto"/>
                  </w:tcBorders>
                  <w:shd w:val="clear" w:color="auto" w:fill="auto"/>
                  <w:vAlign w:val="center"/>
                  <w:hideMark/>
                </w:tcPr>
                <w:p w14:paraId="61DFD4F6"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0,440</w:t>
                  </w:r>
                </w:p>
              </w:tc>
            </w:tr>
            <w:tr w:rsidR="00A04D8A" w:rsidRPr="00E27173" w14:paraId="0F50B9C5" w14:textId="77777777" w:rsidTr="00AC7256">
              <w:trPr>
                <w:trHeight w:val="567"/>
              </w:trPr>
              <w:tc>
                <w:tcPr>
                  <w:tcW w:w="2067" w:type="dxa"/>
                  <w:tcBorders>
                    <w:top w:val="nil"/>
                    <w:left w:val="single" w:sz="4" w:space="0" w:color="auto"/>
                    <w:bottom w:val="nil"/>
                    <w:right w:val="single" w:sz="4" w:space="0" w:color="auto"/>
                  </w:tcBorders>
                  <w:shd w:val="clear" w:color="000000" w:fill="F2F2F2"/>
                  <w:vAlign w:val="center"/>
                  <w:hideMark/>
                </w:tcPr>
                <w:p w14:paraId="23CE9810"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15,01 02</w:t>
                  </w:r>
                </w:p>
              </w:tc>
              <w:tc>
                <w:tcPr>
                  <w:tcW w:w="3685" w:type="dxa"/>
                  <w:tcBorders>
                    <w:top w:val="nil"/>
                    <w:left w:val="nil"/>
                    <w:bottom w:val="nil"/>
                    <w:right w:val="single" w:sz="4" w:space="0" w:color="auto"/>
                  </w:tcBorders>
                  <w:shd w:val="clear" w:color="000000" w:fill="F2F2F2"/>
                  <w:vAlign w:val="center"/>
                  <w:hideMark/>
                </w:tcPr>
                <w:p w14:paraId="47AC649F"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 xml:space="preserve"> opakowania z tworzyw sztucznych </w:t>
                  </w:r>
                </w:p>
              </w:tc>
              <w:tc>
                <w:tcPr>
                  <w:tcW w:w="3260" w:type="dxa"/>
                  <w:tcBorders>
                    <w:top w:val="nil"/>
                    <w:left w:val="dotDotDash" w:sz="4" w:space="0" w:color="auto"/>
                    <w:bottom w:val="nil"/>
                    <w:right w:val="dotDotDash" w:sz="4" w:space="0" w:color="auto"/>
                  </w:tcBorders>
                  <w:shd w:val="clear" w:color="auto" w:fill="auto"/>
                  <w:vAlign w:val="center"/>
                  <w:hideMark/>
                </w:tcPr>
                <w:p w14:paraId="3B9CF430"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0,100</w:t>
                  </w:r>
                </w:p>
              </w:tc>
            </w:tr>
            <w:tr w:rsidR="00A04D8A" w:rsidRPr="00E27173" w14:paraId="44F0FC60" w14:textId="77777777" w:rsidTr="00AC7256">
              <w:trPr>
                <w:trHeight w:val="567"/>
              </w:trPr>
              <w:tc>
                <w:tcPr>
                  <w:tcW w:w="575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6F3765C" w14:textId="77777777" w:rsidR="00A04D8A" w:rsidRPr="00E27173" w:rsidRDefault="00A04D8A" w:rsidP="00E27173">
                  <w:pPr>
                    <w:jc w:val="both"/>
                    <w:rPr>
                      <w:rFonts w:ascii="Times New Roman" w:eastAsia="Times New Roman" w:hAnsi="Times New Roman" w:cs="Times New Roman"/>
                      <w:color w:val="000000"/>
                      <w:kern w:val="0"/>
                      <w:sz w:val="20"/>
                      <w:szCs w:val="20"/>
                      <w:lang w:eastAsia="pl-PL" w:bidi="ar-SA"/>
                    </w:rPr>
                  </w:pPr>
                  <w:r w:rsidRPr="00E27173">
                    <w:rPr>
                      <w:rFonts w:ascii="Times New Roman" w:eastAsia="Times New Roman" w:hAnsi="Times New Roman" w:cs="Times New Roman"/>
                      <w:color w:val="000000"/>
                      <w:kern w:val="0"/>
                      <w:sz w:val="20"/>
                      <w:szCs w:val="20"/>
                      <w:lang w:eastAsia="pl-PL" w:bidi="ar-SA"/>
                    </w:rPr>
                    <w:t>razem</w:t>
                  </w:r>
                </w:p>
              </w:tc>
              <w:tc>
                <w:tcPr>
                  <w:tcW w:w="3260" w:type="dxa"/>
                  <w:tcBorders>
                    <w:top w:val="single" w:sz="4" w:space="0" w:color="auto"/>
                    <w:left w:val="nil"/>
                    <w:bottom w:val="single" w:sz="4" w:space="0" w:color="auto"/>
                    <w:right w:val="single" w:sz="4" w:space="0" w:color="auto"/>
                  </w:tcBorders>
                  <w:shd w:val="clear" w:color="auto" w:fill="auto"/>
                  <w:vAlign w:val="bottom"/>
                  <w:hideMark/>
                </w:tcPr>
                <w:p w14:paraId="65107F50" w14:textId="77777777" w:rsidR="00A04D8A" w:rsidRPr="00441087" w:rsidRDefault="00A04D8A" w:rsidP="00E27173">
                  <w:pPr>
                    <w:jc w:val="both"/>
                    <w:rPr>
                      <w:rFonts w:ascii="Times New Roman" w:eastAsia="Times New Roman" w:hAnsi="Times New Roman" w:cs="Times New Roman"/>
                      <w:b/>
                      <w:color w:val="000000"/>
                      <w:kern w:val="0"/>
                      <w:sz w:val="20"/>
                      <w:szCs w:val="20"/>
                      <w:lang w:eastAsia="pl-PL" w:bidi="ar-SA"/>
                    </w:rPr>
                  </w:pPr>
                  <w:r w:rsidRPr="00441087">
                    <w:rPr>
                      <w:rFonts w:ascii="Times New Roman" w:eastAsia="Times New Roman" w:hAnsi="Times New Roman" w:cs="Times New Roman"/>
                      <w:b/>
                      <w:color w:val="000000"/>
                      <w:kern w:val="0"/>
                      <w:sz w:val="20"/>
                      <w:szCs w:val="20"/>
                      <w:lang w:eastAsia="pl-PL" w:bidi="ar-SA"/>
                    </w:rPr>
                    <w:t>57,080</w:t>
                  </w:r>
                </w:p>
              </w:tc>
            </w:tr>
          </w:tbl>
          <w:p w14:paraId="6C0EC052" w14:textId="77777777" w:rsidR="00A04D8A" w:rsidRPr="00E27173" w:rsidRDefault="00A04D8A" w:rsidP="00E27173">
            <w:pPr>
              <w:jc w:val="both"/>
              <w:rPr>
                <w:rFonts w:ascii="Times New Roman" w:hAnsi="Times New Roman" w:cs="Times New Roman"/>
                <w:color w:val="000000"/>
                <w:sz w:val="20"/>
                <w:szCs w:val="20"/>
              </w:rPr>
            </w:pPr>
          </w:p>
        </w:tc>
        <w:tc>
          <w:tcPr>
            <w:tcW w:w="146" w:type="dxa"/>
            <w:vAlign w:val="center"/>
          </w:tcPr>
          <w:p w14:paraId="0CF4F4A4" w14:textId="77777777" w:rsidR="00A04D8A" w:rsidRPr="00E27173" w:rsidRDefault="00A04D8A" w:rsidP="00E27173">
            <w:pPr>
              <w:jc w:val="both"/>
              <w:rPr>
                <w:rFonts w:ascii="Times New Roman" w:hAnsi="Times New Roman" w:cs="Times New Roman"/>
                <w:color w:val="000000"/>
                <w:sz w:val="20"/>
                <w:szCs w:val="20"/>
              </w:rPr>
            </w:pPr>
          </w:p>
        </w:tc>
      </w:tr>
    </w:tbl>
    <w:p w14:paraId="10BDC836" w14:textId="77777777" w:rsidR="00971EFF" w:rsidRPr="00C127D3" w:rsidRDefault="00971EFF" w:rsidP="00C127D3">
      <w:pPr>
        <w:spacing w:line="360" w:lineRule="auto"/>
        <w:jc w:val="both"/>
        <w:rPr>
          <w:rFonts w:ascii="Times New Roman" w:hAnsi="Times New Roman" w:cs="Times New Roman"/>
          <w:color w:val="000000"/>
          <w:kern w:val="0"/>
          <w:sz w:val="22"/>
          <w:szCs w:val="22"/>
        </w:rPr>
      </w:pPr>
    </w:p>
    <w:p w14:paraId="5BB6678D" w14:textId="77777777" w:rsidR="007A0522" w:rsidRPr="00C127D3" w:rsidRDefault="004046DF" w:rsidP="00C127D3">
      <w:pPr>
        <w:pStyle w:val="Akapitzlist"/>
        <w:tabs>
          <w:tab w:val="left" w:pos="567"/>
        </w:tabs>
        <w:spacing w:line="360" w:lineRule="auto"/>
        <w:ind w:left="0"/>
        <w:jc w:val="both"/>
        <w:rPr>
          <w:sz w:val="22"/>
          <w:szCs w:val="22"/>
        </w:rPr>
      </w:pPr>
      <w:r w:rsidRPr="00C127D3">
        <w:rPr>
          <w:rFonts w:eastAsia="Songti SC"/>
          <w:color w:val="000000"/>
          <w:sz w:val="22"/>
          <w:szCs w:val="22"/>
          <w:lang w:eastAsia="zh-CN" w:bidi="hi-IN"/>
        </w:rPr>
        <w:t>2.</w:t>
      </w:r>
      <w:r w:rsidR="00E27173">
        <w:rPr>
          <w:rFonts w:eastAsia="Songti SC"/>
          <w:color w:val="000000"/>
          <w:sz w:val="22"/>
          <w:szCs w:val="22"/>
          <w:lang w:eastAsia="zh-CN" w:bidi="hi-IN"/>
        </w:rPr>
        <w:t xml:space="preserve"> </w:t>
      </w:r>
      <w:r w:rsidR="007A0522" w:rsidRPr="00C127D3">
        <w:rPr>
          <w:sz w:val="22"/>
          <w:szCs w:val="22"/>
        </w:rPr>
        <w:t xml:space="preserve">Przepisy prawa mające wpływ na wykonanie przedmiotu zamówienia: </w:t>
      </w:r>
    </w:p>
    <w:p w14:paraId="7FAF854E" w14:textId="77777777" w:rsidR="007A0522" w:rsidRPr="00C127D3" w:rsidRDefault="007A0522" w:rsidP="00C127D3">
      <w:pPr>
        <w:tabs>
          <w:tab w:val="left" w:pos="567"/>
        </w:tabs>
        <w:spacing w:line="360" w:lineRule="auto"/>
        <w:jc w:val="both"/>
        <w:rPr>
          <w:rFonts w:ascii="Times New Roman" w:eastAsia="Times New Roman" w:hAnsi="Times New Roman" w:cs="Times New Roman"/>
          <w:bCs/>
          <w:kern w:val="0"/>
          <w:sz w:val="22"/>
          <w:szCs w:val="22"/>
          <w:lang w:eastAsia="en-US" w:bidi="ar-SA"/>
        </w:rPr>
      </w:pPr>
      <w:r w:rsidRPr="00C127D3">
        <w:rPr>
          <w:rFonts w:ascii="Times New Roman" w:eastAsia="Times New Roman" w:hAnsi="Times New Roman" w:cs="Times New Roman"/>
          <w:kern w:val="0"/>
          <w:sz w:val="22"/>
          <w:szCs w:val="22"/>
          <w:lang w:eastAsia="en-US" w:bidi="ar-SA"/>
        </w:rPr>
        <w:t>Wykonawca zobowiązany jest do w</w:t>
      </w:r>
      <w:r w:rsidRPr="00C127D3">
        <w:rPr>
          <w:rFonts w:ascii="Times New Roman" w:eastAsia="Times New Roman" w:hAnsi="Times New Roman" w:cs="Times New Roman"/>
          <w:bCs/>
          <w:kern w:val="0"/>
          <w:sz w:val="22"/>
          <w:szCs w:val="22"/>
          <w:lang w:eastAsia="en-US" w:bidi="ar-SA"/>
        </w:rPr>
        <w:t>ykonywania przedmiotu zamówienia zgodnie z obowiązującymi przepisami prawa w szczególności:</w:t>
      </w:r>
    </w:p>
    <w:p w14:paraId="0B99EF8F" w14:textId="77777777" w:rsidR="007A0522" w:rsidRPr="00C127D3" w:rsidRDefault="007A0522" w:rsidP="00C127D3">
      <w:pPr>
        <w:numPr>
          <w:ilvl w:val="0"/>
          <w:numId w:val="8"/>
        </w:numPr>
        <w:tabs>
          <w:tab w:val="left" w:pos="567"/>
        </w:tabs>
        <w:suppressAutoHyphens/>
        <w:spacing w:line="360" w:lineRule="auto"/>
        <w:ind w:left="0" w:firstLine="0"/>
        <w:jc w:val="both"/>
        <w:rPr>
          <w:rFonts w:ascii="Times New Roman" w:eastAsia="Times New Roman" w:hAnsi="Times New Roman" w:cs="Times New Roman"/>
          <w:kern w:val="0"/>
          <w:sz w:val="22"/>
          <w:szCs w:val="22"/>
          <w:lang w:eastAsia="en-US" w:bidi="ar-SA"/>
        </w:rPr>
      </w:pPr>
      <w:r w:rsidRPr="00C127D3">
        <w:rPr>
          <w:rFonts w:ascii="Times New Roman" w:eastAsia="Times New Roman" w:hAnsi="Times New Roman" w:cs="Times New Roman"/>
          <w:kern w:val="0"/>
          <w:sz w:val="22"/>
          <w:szCs w:val="22"/>
          <w:lang w:eastAsia="en-US" w:bidi="ar-SA"/>
        </w:rPr>
        <w:t xml:space="preserve">ustawą z dnia 29 stycznia 2004r. Prawo Zamówień Publicznych (Dz. U. z 2019 r.  poz. 1843 z </w:t>
      </w:r>
      <w:proofErr w:type="spellStart"/>
      <w:r w:rsidRPr="00C127D3">
        <w:rPr>
          <w:rFonts w:ascii="Times New Roman" w:eastAsia="Times New Roman" w:hAnsi="Times New Roman" w:cs="Times New Roman"/>
          <w:kern w:val="0"/>
          <w:sz w:val="22"/>
          <w:szCs w:val="22"/>
          <w:lang w:eastAsia="en-US" w:bidi="ar-SA"/>
        </w:rPr>
        <w:t>późn</w:t>
      </w:r>
      <w:proofErr w:type="spellEnd"/>
      <w:r w:rsidRPr="00C127D3">
        <w:rPr>
          <w:rFonts w:ascii="Times New Roman" w:eastAsia="Times New Roman" w:hAnsi="Times New Roman" w:cs="Times New Roman"/>
          <w:kern w:val="0"/>
          <w:sz w:val="22"/>
          <w:szCs w:val="22"/>
          <w:lang w:eastAsia="en-US" w:bidi="ar-SA"/>
        </w:rPr>
        <w:t>. zm.);</w:t>
      </w:r>
    </w:p>
    <w:p w14:paraId="2B87FBEB" w14:textId="77777777" w:rsidR="007A0522" w:rsidRPr="00C127D3" w:rsidRDefault="007A0522" w:rsidP="00C127D3">
      <w:pPr>
        <w:numPr>
          <w:ilvl w:val="0"/>
          <w:numId w:val="8"/>
        </w:numPr>
        <w:tabs>
          <w:tab w:val="left" w:pos="567"/>
        </w:tabs>
        <w:suppressAutoHyphens/>
        <w:spacing w:line="360" w:lineRule="auto"/>
        <w:ind w:left="0" w:firstLine="0"/>
        <w:jc w:val="both"/>
        <w:rPr>
          <w:rFonts w:ascii="Times New Roman" w:eastAsia="Times New Roman" w:hAnsi="Times New Roman" w:cs="Times New Roman"/>
          <w:kern w:val="0"/>
          <w:sz w:val="22"/>
          <w:szCs w:val="22"/>
          <w:lang w:eastAsia="en-US" w:bidi="ar-SA"/>
        </w:rPr>
      </w:pPr>
      <w:r w:rsidRPr="00C127D3">
        <w:rPr>
          <w:rFonts w:ascii="Times New Roman" w:eastAsia="Times New Roman" w:hAnsi="Times New Roman" w:cs="Times New Roman"/>
          <w:kern w:val="0"/>
          <w:sz w:val="22"/>
          <w:szCs w:val="22"/>
          <w:lang w:eastAsia="en-US" w:bidi="ar-SA"/>
        </w:rPr>
        <w:t xml:space="preserve">ustawą z dnia 6 marca 2018 r. Prawo przedsiębiorców (Dz. U. z 2019 r. poz. 1292 z </w:t>
      </w:r>
      <w:proofErr w:type="spellStart"/>
      <w:r w:rsidRPr="00C127D3">
        <w:rPr>
          <w:rFonts w:ascii="Times New Roman" w:eastAsia="Times New Roman" w:hAnsi="Times New Roman" w:cs="Times New Roman"/>
          <w:kern w:val="0"/>
          <w:sz w:val="22"/>
          <w:szCs w:val="22"/>
          <w:lang w:eastAsia="en-US" w:bidi="ar-SA"/>
        </w:rPr>
        <w:t>późn</w:t>
      </w:r>
      <w:proofErr w:type="spellEnd"/>
      <w:r w:rsidRPr="00C127D3">
        <w:rPr>
          <w:rFonts w:ascii="Times New Roman" w:eastAsia="Times New Roman" w:hAnsi="Times New Roman" w:cs="Times New Roman"/>
          <w:kern w:val="0"/>
          <w:sz w:val="22"/>
          <w:szCs w:val="22"/>
          <w:lang w:eastAsia="en-US" w:bidi="ar-SA"/>
        </w:rPr>
        <w:t>. zm.);</w:t>
      </w:r>
    </w:p>
    <w:p w14:paraId="1AD83E57" w14:textId="77777777" w:rsidR="007A0522" w:rsidRPr="00C127D3" w:rsidRDefault="007A0522" w:rsidP="00C127D3">
      <w:pPr>
        <w:numPr>
          <w:ilvl w:val="0"/>
          <w:numId w:val="8"/>
        </w:numPr>
        <w:tabs>
          <w:tab w:val="left" w:pos="567"/>
        </w:tabs>
        <w:suppressAutoHyphens/>
        <w:spacing w:line="360" w:lineRule="auto"/>
        <w:ind w:left="0" w:firstLine="0"/>
        <w:jc w:val="both"/>
        <w:rPr>
          <w:rFonts w:ascii="Times New Roman" w:eastAsia="Times New Roman" w:hAnsi="Times New Roman" w:cs="Times New Roman"/>
          <w:kern w:val="0"/>
          <w:sz w:val="22"/>
          <w:szCs w:val="22"/>
          <w:lang w:eastAsia="en-US" w:bidi="ar-SA"/>
        </w:rPr>
      </w:pPr>
      <w:r w:rsidRPr="00C127D3">
        <w:rPr>
          <w:rFonts w:ascii="Times New Roman" w:eastAsia="Times New Roman" w:hAnsi="Times New Roman" w:cs="Times New Roman"/>
          <w:kern w:val="0"/>
          <w:sz w:val="22"/>
          <w:szCs w:val="22"/>
          <w:lang w:eastAsia="en-US" w:bidi="ar-SA"/>
        </w:rPr>
        <w:t xml:space="preserve">ustawą z dnia 13 września 1996 r. o utrzymaniu czystości i porządku w gminach (Dz. U. 2019 r. poz. 2010 z </w:t>
      </w:r>
      <w:proofErr w:type="spellStart"/>
      <w:r w:rsidRPr="00C127D3">
        <w:rPr>
          <w:rFonts w:ascii="Times New Roman" w:eastAsia="Times New Roman" w:hAnsi="Times New Roman" w:cs="Times New Roman"/>
          <w:kern w:val="0"/>
          <w:sz w:val="22"/>
          <w:szCs w:val="22"/>
          <w:lang w:eastAsia="en-US" w:bidi="ar-SA"/>
        </w:rPr>
        <w:t>późn</w:t>
      </w:r>
      <w:proofErr w:type="spellEnd"/>
      <w:r w:rsidRPr="00C127D3">
        <w:rPr>
          <w:rFonts w:ascii="Times New Roman" w:eastAsia="Times New Roman" w:hAnsi="Times New Roman" w:cs="Times New Roman"/>
          <w:kern w:val="0"/>
          <w:sz w:val="22"/>
          <w:szCs w:val="22"/>
          <w:lang w:eastAsia="en-US" w:bidi="ar-SA"/>
        </w:rPr>
        <w:t>. zm.);</w:t>
      </w:r>
    </w:p>
    <w:p w14:paraId="74DC4C85" w14:textId="77777777" w:rsidR="007A0522" w:rsidRPr="00C127D3" w:rsidRDefault="007A0522" w:rsidP="00C127D3">
      <w:pPr>
        <w:numPr>
          <w:ilvl w:val="0"/>
          <w:numId w:val="8"/>
        </w:numPr>
        <w:tabs>
          <w:tab w:val="left" w:pos="567"/>
        </w:tabs>
        <w:suppressAutoHyphens/>
        <w:spacing w:line="360" w:lineRule="auto"/>
        <w:ind w:left="0" w:firstLine="0"/>
        <w:jc w:val="both"/>
        <w:rPr>
          <w:rFonts w:ascii="Times New Roman" w:eastAsia="Times New Roman" w:hAnsi="Times New Roman" w:cs="Times New Roman"/>
          <w:kern w:val="0"/>
          <w:sz w:val="22"/>
          <w:szCs w:val="22"/>
          <w:lang w:eastAsia="en-US" w:bidi="ar-SA"/>
        </w:rPr>
      </w:pPr>
      <w:r w:rsidRPr="00C127D3">
        <w:rPr>
          <w:rFonts w:ascii="Times New Roman" w:eastAsia="Times New Roman" w:hAnsi="Times New Roman" w:cs="Times New Roman"/>
          <w:kern w:val="0"/>
          <w:sz w:val="22"/>
          <w:szCs w:val="22"/>
          <w:lang w:eastAsia="en-US" w:bidi="ar-SA"/>
        </w:rPr>
        <w:t xml:space="preserve">ustawą z dnia z dnia 11 września 2015 r. o zużytym sprzęcie elektrycznym i elektronicznym (Dz. U. z 2019 r. poz. 1895 z </w:t>
      </w:r>
      <w:proofErr w:type="spellStart"/>
      <w:r w:rsidRPr="00C127D3">
        <w:rPr>
          <w:rFonts w:ascii="Times New Roman" w:eastAsia="Times New Roman" w:hAnsi="Times New Roman" w:cs="Times New Roman"/>
          <w:kern w:val="0"/>
          <w:sz w:val="22"/>
          <w:szCs w:val="22"/>
          <w:lang w:eastAsia="en-US" w:bidi="ar-SA"/>
        </w:rPr>
        <w:t>późn</w:t>
      </w:r>
      <w:proofErr w:type="spellEnd"/>
      <w:r w:rsidRPr="00C127D3">
        <w:rPr>
          <w:rFonts w:ascii="Times New Roman" w:eastAsia="Times New Roman" w:hAnsi="Times New Roman" w:cs="Times New Roman"/>
          <w:kern w:val="0"/>
          <w:sz w:val="22"/>
          <w:szCs w:val="22"/>
          <w:lang w:eastAsia="en-US" w:bidi="ar-SA"/>
        </w:rPr>
        <w:t xml:space="preserve">. zm.); </w:t>
      </w:r>
    </w:p>
    <w:p w14:paraId="42707E02" w14:textId="77777777" w:rsidR="007A0522" w:rsidRPr="00C127D3" w:rsidRDefault="007A0522" w:rsidP="00C127D3">
      <w:pPr>
        <w:numPr>
          <w:ilvl w:val="0"/>
          <w:numId w:val="8"/>
        </w:numPr>
        <w:tabs>
          <w:tab w:val="left" w:pos="567"/>
        </w:tabs>
        <w:suppressAutoHyphens/>
        <w:spacing w:line="360" w:lineRule="auto"/>
        <w:ind w:left="0" w:firstLine="0"/>
        <w:jc w:val="both"/>
        <w:rPr>
          <w:rFonts w:ascii="Times New Roman" w:eastAsia="Times New Roman" w:hAnsi="Times New Roman" w:cs="Times New Roman"/>
          <w:kern w:val="0"/>
          <w:sz w:val="22"/>
          <w:szCs w:val="22"/>
          <w:lang w:eastAsia="en-US" w:bidi="ar-SA"/>
        </w:rPr>
      </w:pPr>
      <w:r w:rsidRPr="00C127D3">
        <w:rPr>
          <w:rFonts w:ascii="Times New Roman" w:eastAsia="Times New Roman" w:hAnsi="Times New Roman" w:cs="Times New Roman"/>
          <w:kern w:val="0"/>
          <w:sz w:val="22"/>
          <w:szCs w:val="22"/>
          <w:lang w:eastAsia="en-US" w:bidi="ar-SA"/>
        </w:rPr>
        <w:t xml:space="preserve">ustawą z dnia 24 kwietnia 2009 r. o bateriach i akumulatorach (Dz. U. z 2019 r. poz. 521 z </w:t>
      </w:r>
      <w:proofErr w:type="spellStart"/>
      <w:r w:rsidRPr="00C127D3">
        <w:rPr>
          <w:rFonts w:ascii="Times New Roman" w:eastAsia="Times New Roman" w:hAnsi="Times New Roman" w:cs="Times New Roman"/>
          <w:kern w:val="0"/>
          <w:sz w:val="22"/>
          <w:szCs w:val="22"/>
          <w:lang w:eastAsia="en-US" w:bidi="ar-SA"/>
        </w:rPr>
        <w:t>późn</w:t>
      </w:r>
      <w:proofErr w:type="spellEnd"/>
      <w:r w:rsidRPr="00C127D3">
        <w:rPr>
          <w:rFonts w:ascii="Times New Roman" w:eastAsia="Times New Roman" w:hAnsi="Times New Roman" w:cs="Times New Roman"/>
          <w:kern w:val="0"/>
          <w:sz w:val="22"/>
          <w:szCs w:val="22"/>
          <w:lang w:eastAsia="en-US" w:bidi="ar-SA"/>
        </w:rPr>
        <w:t>. zm.);</w:t>
      </w:r>
    </w:p>
    <w:p w14:paraId="709ED795" w14:textId="77777777" w:rsidR="007A0522" w:rsidRPr="00C127D3" w:rsidRDefault="007A0522" w:rsidP="00C127D3">
      <w:pPr>
        <w:numPr>
          <w:ilvl w:val="0"/>
          <w:numId w:val="8"/>
        </w:numPr>
        <w:tabs>
          <w:tab w:val="left" w:pos="567"/>
        </w:tabs>
        <w:suppressAutoHyphens/>
        <w:spacing w:line="360" w:lineRule="auto"/>
        <w:ind w:left="0" w:firstLine="0"/>
        <w:jc w:val="both"/>
        <w:rPr>
          <w:rFonts w:ascii="Times New Roman" w:eastAsia="Times New Roman" w:hAnsi="Times New Roman" w:cs="Times New Roman"/>
          <w:kern w:val="0"/>
          <w:sz w:val="22"/>
          <w:szCs w:val="22"/>
          <w:lang w:eastAsia="en-US" w:bidi="ar-SA"/>
        </w:rPr>
      </w:pPr>
      <w:r w:rsidRPr="00C127D3">
        <w:rPr>
          <w:rFonts w:ascii="Times New Roman" w:eastAsia="Times New Roman" w:hAnsi="Times New Roman" w:cs="Times New Roman"/>
          <w:kern w:val="0"/>
          <w:sz w:val="22"/>
          <w:szCs w:val="22"/>
          <w:lang w:eastAsia="en-US" w:bidi="ar-SA"/>
        </w:rPr>
        <w:t xml:space="preserve">Rozporządzeniem Ministra Środowiska z dnia 11 stycznia 2013 r. w sprawie szczegółowych wymagań w zakresie odbierania odpadów komunalnych od właścicieli nieruchomości (Dz. U. 2013 poz. 122 z </w:t>
      </w:r>
      <w:proofErr w:type="spellStart"/>
      <w:r w:rsidRPr="00C127D3">
        <w:rPr>
          <w:rFonts w:ascii="Times New Roman" w:eastAsia="Times New Roman" w:hAnsi="Times New Roman" w:cs="Times New Roman"/>
          <w:kern w:val="0"/>
          <w:sz w:val="22"/>
          <w:szCs w:val="22"/>
          <w:lang w:eastAsia="en-US" w:bidi="ar-SA"/>
        </w:rPr>
        <w:t>późn</w:t>
      </w:r>
      <w:proofErr w:type="spellEnd"/>
      <w:r w:rsidRPr="00C127D3">
        <w:rPr>
          <w:rFonts w:ascii="Times New Roman" w:eastAsia="Times New Roman" w:hAnsi="Times New Roman" w:cs="Times New Roman"/>
          <w:kern w:val="0"/>
          <w:sz w:val="22"/>
          <w:szCs w:val="22"/>
          <w:lang w:eastAsia="en-US" w:bidi="ar-SA"/>
        </w:rPr>
        <w:t>. zm.);</w:t>
      </w:r>
    </w:p>
    <w:p w14:paraId="18C16C90" w14:textId="77777777" w:rsidR="007A0522" w:rsidRPr="00C127D3" w:rsidRDefault="007A0522" w:rsidP="00C127D3">
      <w:pPr>
        <w:numPr>
          <w:ilvl w:val="0"/>
          <w:numId w:val="8"/>
        </w:numPr>
        <w:tabs>
          <w:tab w:val="left" w:pos="567"/>
        </w:tabs>
        <w:suppressAutoHyphens/>
        <w:spacing w:line="360" w:lineRule="auto"/>
        <w:ind w:left="0" w:firstLine="0"/>
        <w:jc w:val="both"/>
        <w:rPr>
          <w:rFonts w:ascii="Times New Roman" w:eastAsia="Times New Roman" w:hAnsi="Times New Roman" w:cs="Times New Roman"/>
          <w:kern w:val="0"/>
          <w:sz w:val="22"/>
          <w:szCs w:val="22"/>
          <w:lang w:eastAsia="en-US" w:bidi="ar-SA"/>
        </w:rPr>
      </w:pPr>
      <w:r w:rsidRPr="00C127D3">
        <w:rPr>
          <w:rFonts w:ascii="Times New Roman" w:eastAsia="Times New Roman" w:hAnsi="Times New Roman" w:cs="Times New Roman"/>
          <w:kern w:val="0"/>
          <w:sz w:val="22"/>
          <w:szCs w:val="22"/>
          <w:lang w:eastAsia="en-US" w:bidi="ar-SA"/>
        </w:rPr>
        <w:t>Rozporządzeniem Ministra Środowiska z dnia 14 grudnia 2016r. w sprawie poziomów recyklingu, przygotowania do ponownego użycia i odzysku innymi metodami niektórych frakcji odpadów komunalnych (Dz. U. z 2016 r. poz. 2167);</w:t>
      </w:r>
    </w:p>
    <w:p w14:paraId="4F6E867C" w14:textId="77777777" w:rsidR="007A0522" w:rsidRPr="00C127D3" w:rsidRDefault="007A0522" w:rsidP="00C127D3">
      <w:pPr>
        <w:numPr>
          <w:ilvl w:val="0"/>
          <w:numId w:val="8"/>
        </w:numPr>
        <w:tabs>
          <w:tab w:val="left" w:pos="567"/>
        </w:tabs>
        <w:suppressAutoHyphens/>
        <w:spacing w:line="360" w:lineRule="auto"/>
        <w:ind w:left="0" w:firstLine="0"/>
        <w:jc w:val="both"/>
        <w:rPr>
          <w:rFonts w:ascii="Times New Roman" w:eastAsia="Times New Roman" w:hAnsi="Times New Roman" w:cs="Times New Roman"/>
          <w:kern w:val="0"/>
          <w:sz w:val="22"/>
          <w:szCs w:val="22"/>
          <w:lang w:eastAsia="en-US" w:bidi="ar-SA"/>
        </w:rPr>
      </w:pPr>
      <w:r w:rsidRPr="00C127D3">
        <w:rPr>
          <w:rFonts w:ascii="Times New Roman" w:eastAsia="Times New Roman" w:hAnsi="Times New Roman" w:cs="Times New Roman"/>
          <w:kern w:val="0"/>
          <w:sz w:val="22"/>
          <w:szCs w:val="22"/>
          <w:lang w:eastAsia="en-US" w:bidi="ar-SA"/>
        </w:rPr>
        <w:t>Rozporządzeniem Ministra Środowiska z dnia 15 grudnia 2017 r. w sprawie poziomów ograniczenia masy odpadów komunalnych ulegających biodegradacji (Dz. U. z 2017 r. poz. 2412);</w:t>
      </w:r>
    </w:p>
    <w:p w14:paraId="5E2A2966" w14:textId="77777777" w:rsidR="007A0522" w:rsidRPr="00EB4FE2" w:rsidRDefault="007A0522" w:rsidP="00C127D3">
      <w:pPr>
        <w:numPr>
          <w:ilvl w:val="0"/>
          <w:numId w:val="8"/>
        </w:numPr>
        <w:tabs>
          <w:tab w:val="left" w:pos="567"/>
        </w:tabs>
        <w:suppressAutoHyphens/>
        <w:spacing w:line="360" w:lineRule="auto"/>
        <w:ind w:left="0" w:firstLine="0"/>
        <w:jc w:val="both"/>
        <w:rPr>
          <w:rFonts w:ascii="Times New Roman" w:eastAsia="Times New Roman" w:hAnsi="Times New Roman" w:cs="Times New Roman"/>
          <w:kern w:val="0"/>
          <w:sz w:val="22"/>
          <w:szCs w:val="22"/>
          <w:lang w:eastAsia="en-US" w:bidi="ar-SA"/>
        </w:rPr>
      </w:pPr>
      <w:r w:rsidRPr="00EB4FE2">
        <w:rPr>
          <w:rFonts w:ascii="Times New Roman" w:eastAsia="Times New Roman" w:hAnsi="Times New Roman" w:cs="Times New Roman"/>
          <w:kern w:val="0"/>
          <w:sz w:val="22"/>
          <w:szCs w:val="22"/>
          <w:lang w:eastAsia="en-US" w:bidi="ar-SA"/>
        </w:rPr>
        <w:t>Rozporządzenie</w:t>
      </w:r>
      <w:r w:rsidR="004019BE" w:rsidRPr="00EB4FE2">
        <w:rPr>
          <w:rFonts w:ascii="Times New Roman" w:eastAsia="Times New Roman" w:hAnsi="Times New Roman" w:cs="Times New Roman"/>
          <w:kern w:val="0"/>
          <w:sz w:val="22"/>
          <w:szCs w:val="22"/>
          <w:lang w:eastAsia="en-US" w:bidi="ar-SA"/>
        </w:rPr>
        <w:t>m</w:t>
      </w:r>
      <w:r w:rsidRPr="00EB4FE2">
        <w:rPr>
          <w:rFonts w:ascii="Times New Roman" w:eastAsia="Times New Roman" w:hAnsi="Times New Roman" w:cs="Times New Roman"/>
          <w:kern w:val="0"/>
          <w:sz w:val="22"/>
          <w:szCs w:val="22"/>
          <w:lang w:eastAsia="en-US" w:bidi="ar-SA"/>
        </w:rPr>
        <w:t xml:space="preserve"> Ministra </w:t>
      </w:r>
      <w:r w:rsidR="000E34AB" w:rsidRPr="00EB4FE2">
        <w:rPr>
          <w:rFonts w:ascii="Times New Roman" w:eastAsia="Times New Roman" w:hAnsi="Times New Roman" w:cs="Times New Roman"/>
          <w:kern w:val="0"/>
          <w:sz w:val="22"/>
          <w:szCs w:val="22"/>
          <w:lang w:eastAsia="en-US" w:bidi="ar-SA"/>
        </w:rPr>
        <w:t>Klimatu z dnia 2 stycznia 2020 r. w sprawie katalogu odpadów</w:t>
      </w:r>
      <w:r w:rsidRPr="00EB4FE2">
        <w:rPr>
          <w:rFonts w:ascii="Times New Roman" w:eastAsia="Times New Roman" w:hAnsi="Times New Roman" w:cs="Times New Roman"/>
          <w:kern w:val="0"/>
          <w:sz w:val="22"/>
          <w:szCs w:val="22"/>
          <w:lang w:eastAsia="en-US" w:bidi="ar-SA"/>
        </w:rPr>
        <w:t xml:space="preserve"> (Dz. U. z </w:t>
      </w:r>
      <w:r w:rsidR="000E34AB" w:rsidRPr="00EB4FE2">
        <w:rPr>
          <w:rFonts w:ascii="Times New Roman" w:eastAsia="Times New Roman" w:hAnsi="Times New Roman" w:cs="Times New Roman"/>
          <w:kern w:val="0"/>
          <w:sz w:val="22"/>
          <w:szCs w:val="22"/>
          <w:lang w:eastAsia="en-US" w:bidi="ar-SA"/>
        </w:rPr>
        <w:t xml:space="preserve">2020 </w:t>
      </w:r>
      <w:r w:rsidRPr="00EB4FE2">
        <w:rPr>
          <w:rFonts w:ascii="Times New Roman" w:eastAsia="Times New Roman" w:hAnsi="Times New Roman" w:cs="Times New Roman"/>
          <w:kern w:val="0"/>
          <w:sz w:val="22"/>
          <w:szCs w:val="22"/>
          <w:lang w:eastAsia="en-US" w:bidi="ar-SA"/>
        </w:rPr>
        <w:t xml:space="preserve">poz. </w:t>
      </w:r>
      <w:r w:rsidR="000E34AB" w:rsidRPr="00EB4FE2">
        <w:rPr>
          <w:rFonts w:ascii="Times New Roman" w:eastAsia="Times New Roman" w:hAnsi="Times New Roman" w:cs="Times New Roman"/>
          <w:kern w:val="0"/>
          <w:sz w:val="22"/>
          <w:szCs w:val="22"/>
          <w:lang w:eastAsia="en-US" w:bidi="ar-SA"/>
        </w:rPr>
        <w:t>10</w:t>
      </w:r>
      <w:r w:rsidRPr="00EB4FE2">
        <w:rPr>
          <w:rFonts w:ascii="Times New Roman" w:eastAsia="Times New Roman" w:hAnsi="Times New Roman" w:cs="Times New Roman"/>
          <w:kern w:val="0"/>
          <w:sz w:val="22"/>
          <w:szCs w:val="22"/>
          <w:lang w:eastAsia="en-US" w:bidi="ar-SA"/>
        </w:rPr>
        <w:t>);</w:t>
      </w:r>
    </w:p>
    <w:p w14:paraId="12830C8B" w14:textId="77777777" w:rsidR="004019BE" w:rsidRPr="00EB4FE2" w:rsidRDefault="004019BE" w:rsidP="00C127D3">
      <w:pPr>
        <w:numPr>
          <w:ilvl w:val="0"/>
          <w:numId w:val="8"/>
        </w:numPr>
        <w:tabs>
          <w:tab w:val="left" w:pos="567"/>
        </w:tabs>
        <w:suppressAutoHyphens/>
        <w:spacing w:line="360" w:lineRule="auto"/>
        <w:ind w:left="0" w:firstLine="0"/>
        <w:jc w:val="both"/>
        <w:rPr>
          <w:rFonts w:ascii="Times New Roman" w:eastAsia="Times New Roman" w:hAnsi="Times New Roman" w:cs="Times New Roman"/>
          <w:kern w:val="0"/>
          <w:sz w:val="22"/>
          <w:szCs w:val="22"/>
          <w:lang w:eastAsia="en-US" w:bidi="ar-SA"/>
        </w:rPr>
      </w:pPr>
      <w:r w:rsidRPr="00EB4FE2">
        <w:rPr>
          <w:rFonts w:ascii="TimesNewRomanPSMT" w:hAnsi="TimesNewRomanPSMT"/>
        </w:rPr>
        <w:t>Rozporządzeniem Ministra Klimatu z dnia 23 grudnia 2019 r. w sprawie rodzajów odpadów i ilości odpadów, dla których nie ma obowiązku prowadzenia ewidencji odpadów (Dz. U. z 2019 poz. 2531)</w:t>
      </w:r>
    </w:p>
    <w:p w14:paraId="4884E5D8" w14:textId="77777777" w:rsidR="007A0522" w:rsidRPr="00C127D3" w:rsidRDefault="007A0522" w:rsidP="00C127D3">
      <w:pPr>
        <w:numPr>
          <w:ilvl w:val="0"/>
          <w:numId w:val="8"/>
        </w:numPr>
        <w:tabs>
          <w:tab w:val="left" w:pos="567"/>
        </w:tabs>
        <w:suppressAutoHyphens/>
        <w:spacing w:line="360" w:lineRule="auto"/>
        <w:ind w:left="0" w:firstLine="0"/>
        <w:jc w:val="both"/>
        <w:rPr>
          <w:rFonts w:ascii="Times New Roman" w:eastAsia="Times New Roman" w:hAnsi="Times New Roman" w:cs="Times New Roman"/>
          <w:kern w:val="0"/>
          <w:sz w:val="22"/>
          <w:szCs w:val="22"/>
          <w:lang w:eastAsia="en-US" w:bidi="ar-SA"/>
        </w:rPr>
      </w:pPr>
      <w:r w:rsidRPr="00C127D3">
        <w:rPr>
          <w:rFonts w:ascii="Times New Roman" w:eastAsia="Times New Roman" w:hAnsi="Times New Roman" w:cs="Times New Roman"/>
          <w:kern w:val="0"/>
          <w:sz w:val="22"/>
          <w:szCs w:val="22"/>
          <w:lang w:eastAsia="en-US" w:bidi="ar-SA"/>
        </w:rPr>
        <w:t>Rozporządzenie Ministra Środowiska z dnia 23 września 2016r. w sprawie szczegółowych warunków uznania odpadów niebezpiecznych za odpady inne niż niebezpieczne (Dz. U. z 2016 r. poz. 1601);</w:t>
      </w:r>
    </w:p>
    <w:p w14:paraId="2D7275E6" w14:textId="77777777" w:rsidR="007A0522" w:rsidRPr="00C127D3" w:rsidRDefault="007A0522" w:rsidP="00C127D3">
      <w:pPr>
        <w:numPr>
          <w:ilvl w:val="0"/>
          <w:numId w:val="8"/>
        </w:numPr>
        <w:tabs>
          <w:tab w:val="left" w:pos="567"/>
        </w:tabs>
        <w:suppressAutoHyphens/>
        <w:spacing w:line="360" w:lineRule="auto"/>
        <w:ind w:left="0" w:firstLine="0"/>
        <w:jc w:val="both"/>
        <w:rPr>
          <w:rFonts w:ascii="Times New Roman" w:eastAsia="Times New Roman" w:hAnsi="Times New Roman" w:cs="Times New Roman"/>
          <w:kern w:val="0"/>
          <w:sz w:val="22"/>
          <w:szCs w:val="22"/>
          <w:lang w:eastAsia="en-US" w:bidi="ar-SA"/>
        </w:rPr>
      </w:pPr>
      <w:r w:rsidRPr="00C127D3">
        <w:rPr>
          <w:rFonts w:ascii="Times New Roman" w:eastAsia="Times New Roman" w:hAnsi="Times New Roman" w:cs="Times New Roman"/>
          <w:kern w:val="0"/>
          <w:sz w:val="22"/>
          <w:szCs w:val="22"/>
          <w:lang w:eastAsia="en-US" w:bidi="ar-SA"/>
        </w:rPr>
        <w:t xml:space="preserve">ustawą z dnia 27 kwietnia 2001 r. Prawo ochrony środowiska (Dz. U. z 2019 r. poz. 1396 z </w:t>
      </w:r>
      <w:proofErr w:type="spellStart"/>
      <w:r w:rsidRPr="00C127D3">
        <w:rPr>
          <w:rFonts w:ascii="Times New Roman" w:eastAsia="Times New Roman" w:hAnsi="Times New Roman" w:cs="Times New Roman"/>
          <w:kern w:val="0"/>
          <w:sz w:val="22"/>
          <w:szCs w:val="22"/>
          <w:lang w:eastAsia="en-US" w:bidi="ar-SA"/>
        </w:rPr>
        <w:t>późn</w:t>
      </w:r>
      <w:proofErr w:type="spellEnd"/>
      <w:r w:rsidRPr="00C127D3">
        <w:rPr>
          <w:rFonts w:ascii="Times New Roman" w:eastAsia="Times New Roman" w:hAnsi="Times New Roman" w:cs="Times New Roman"/>
          <w:kern w:val="0"/>
          <w:sz w:val="22"/>
          <w:szCs w:val="22"/>
          <w:lang w:eastAsia="en-US" w:bidi="ar-SA"/>
        </w:rPr>
        <w:t>. zm.);</w:t>
      </w:r>
    </w:p>
    <w:p w14:paraId="1B21B7A6" w14:textId="77777777" w:rsidR="007A0522" w:rsidRPr="00C127D3" w:rsidRDefault="007A0522" w:rsidP="00C127D3">
      <w:pPr>
        <w:numPr>
          <w:ilvl w:val="0"/>
          <w:numId w:val="8"/>
        </w:numPr>
        <w:tabs>
          <w:tab w:val="left" w:pos="567"/>
        </w:tabs>
        <w:suppressAutoHyphens/>
        <w:spacing w:line="360" w:lineRule="auto"/>
        <w:ind w:left="0" w:firstLine="0"/>
        <w:jc w:val="both"/>
        <w:rPr>
          <w:rFonts w:ascii="Times New Roman" w:eastAsia="Times New Roman" w:hAnsi="Times New Roman" w:cs="Times New Roman"/>
          <w:kern w:val="0"/>
          <w:sz w:val="22"/>
          <w:szCs w:val="22"/>
          <w:lang w:eastAsia="en-US" w:bidi="ar-SA"/>
        </w:rPr>
      </w:pPr>
      <w:r w:rsidRPr="00C127D3">
        <w:rPr>
          <w:rFonts w:ascii="Times New Roman" w:eastAsia="Times New Roman" w:hAnsi="Times New Roman" w:cs="Times New Roman"/>
          <w:kern w:val="0"/>
          <w:sz w:val="22"/>
          <w:szCs w:val="22"/>
          <w:lang w:eastAsia="en-US" w:bidi="ar-SA"/>
        </w:rPr>
        <w:t xml:space="preserve">ustawą z dnia 14 grudnia </w:t>
      </w:r>
      <w:r w:rsidR="004019BE">
        <w:rPr>
          <w:rFonts w:ascii="Times New Roman" w:eastAsia="Times New Roman" w:hAnsi="Times New Roman" w:cs="Times New Roman"/>
          <w:kern w:val="0"/>
          <w:sz w:val="22"/>
          <w:szCs w:val="22"/>
          <w:lang w:eastAsia="en-US" w:bidi="ar-SA"/>
        </w:rPr>
        <w:t>2012 r. o odpadach (Dz. U. 2020 r. poz. 797</w:t>
      </w:r>
      <w:r w:rsidRPr="00C127D3">
        <w:rPr>
          <w:rFonts w:ascii="Times New Roman" w:eastAsia="Times New Roman" w:hAnsi="Times New Roman" w:cs="Times New Roman"/>
          <w:kern w:val="0"/>
          <w:sz w:val="22"/>
          <w:szCs w:val="22"/>
          <w:lang w:eastAsia="en-US" w:bidi="ar-SA"/>
        </w:rPr>
        <w:t xml:space="preserve"> z </w:t>
      </w:r>
      <w:proofErr w:type="spellStart"/>
      <w:r w:rsidRPr="00C127D3">
        <w:rPr>
          <w:rFonts w:ascii="Times New Roman" w:eastAsia="Times New Roman" w:hAnsi="Times New Roman" w:cs="Times New Roman"/>
          <w:kern w:val="0"/>
          <w:sz w:val="22"/>
          <w:szCs w:val="22"/>
          <w:lang w:eastAsia="en-US" w:bidi="ar-SA"/>
        </w:rPr>
        <w:t>późn</w:t>
      </w:r>
      <w:proofErr w:type="spellEnd"/>
      <w:r w:rsidRPr="00C127D3">
        <w:rPr>
          <w:rFonts w:ascii="Times New Roman" w:eastAsia="Times New Roman" w:hAnsi="Times New Roman" w:cs="Times New Roman"/>
          <w:kern w:val="0"/>
          <w:sz w:val="22"/>
          <w:szCs w:val="22"/>
          <w:lang w:eastAsia="en-US" w:bidi="ar-SA"/>
        </w:rPr>
        <w:t>. zm.);</w:t>
      </w:r>
    </w:p>
    <w:p w14:paraId="778F0C88" w14:textId="77777777" w:rsidR="007A0522" w:rsidRPr="00C127D3" w:rsidRDefault="007A0522" w:rsidP="00C127D3">
      <w:pPr>
        <w:spacing w:line="360" w:lineRule="auto"/>
        <w:jc w:val="both"/>
        <w:rPr>
          <w:rFonts w:ascii="Times New Roman" w:hAnsi="Times New Roman" w:cs="Times New Roman"/>
          <w:color w:val="000000"/>
          <w:kern w:val="0"/>
          <w:sz w:val="22"/>
          <w:szCs w:val="22"/>
        </w:rPr>
      </w:pPr>
    </w:p>
    <w:p w14:paraId="45E0A435" w14:textId="77777777" w:rsidR="00E03DF9" w:rsidRPr="00C127D3" w:rsidRDefault="00793B7A" w:rsidP="00C127D3">
      <w:pPr>
        <w:pStyle w:val="Akapitzlist"/>
        <w:numPr>
          <w:ilvl w:val="0"/>
          <w:numId w:val="30"/>
        </w:numPr>
        <w:spacing w:line="360" w:lineRule="auto"/>
        <w:ind w:left="0" w:firstLine="0"/>
        <w:jc w:val="both"/>
        <w:rPr>
          <w:b/>
          <w:color w:val="000000"/>
          <w:sz w:val="22"/>
          <w:szCs w:val="22"/>
        </w:rPr>
      </w:pPr>
      <w:r w:rsidRPr="00C127D3">
        <w:rPr>
          <w:b/>
          <w:color w:val="000000"/>
          <w:sz w:val="22"/>
          <w:szCs w:val="22"/>
        </w:rPr>
        <w:t>OPIS PRZEDMIOTU ZAMÓWIENIA</w:t>
      </w:r>
    </w:p>
    <w:p w14:paraId="5608672F" w14:textId="77777777" w:rsidR="00793B7A" w:rsidRPr="00C127D3" w:rsidRDefault="00793B7A" w:rsidP="00C127D3">
      <w:pPr>
        <w:pStyle w:val="Akapitzlist"/>
        <w:numPr>
          <w:ilvl w:val="0"/>
          <w:numId w:val="7"/>
        </w:numPr>
        <w:spacing w:line="360" w:lineRule="auto"/>
        <w:ind w:left="0" w:firstLine="0"/>
        <w:jc w:val="both"/>
        <w:rPr>
          <w:sz w:val="22"/>
          <w:szCs w:val="22"/>
        </w:rPr>
      </w:pPr>
      <w:r w:rsidRPr="00C127D3">
        <w:rPr>
          <w:sz w:val="22"/>
          <w:szCs w:val="22"/>
        </w:rPr>
        <w:t>Przedmiot zamówienia</w:t>
      </w:r>
    </w:p>
    <w:p w14:paraId="1B6B5F6D" w14:textId="77777777" w:rsidR="00971EFF" w:rsidRPr="00C127D3" w:rsidRDefault="00971EFF" w:rsidP="00C127D3">
      <w:pPr>
        <w:pStyle w:val="Akapitzlist"/>
        <w:numPr>
          <w:ilvl w:val="4"/>
          <w:numId w:val="3"/>
        </w:numPr>
        <w:spacing w:line="360" w:lineRule="auto"/>
        <w:ind w:left="0" w:firstLine="0"/>
        <w:jc w:val="both"/>
        <w:rPr>
          <w:sz w:val="22"/>
          <w:szCs w:val="22"/>
        </w:rPr>
      </w:pPr>
      <w:r w:rsidRPr="00C127D3">
        <w:rPr>
          <w:color w:val="000000"/>
          <w:sz w:val="22"/>
          <w:szCs w:val="22"/>
        </w:rPr>
        <w:lastRenderedPageBreak/>
        <w:t xml:space="preserve">Przedmiotem zamówienia jest świadczenie usług odbioru i zagospodarowania odpadów komunalnych od właścicieli nieruchomości zamieszkałych na terenie Gminy </w:t>
      </w:r>
      <w:r w:rsidR="000C3E3C" w:rsidRPr="00C127D3">
        <w:rPr>
          <w:color w:val="000000"/>
          <w:sz w:val="22"/>
          <w:szCs w:val="22"/>
        </w:rPr>
        <w:t>Krzyżanów</w:t>
      </w:r>
      <w:r w:rsidR="000E6EF6" w:rsidRPr="00C127D3">
        <w:rPr>
          <w:color w:val="000000"/>
          <w:sz w:val="22"/>
          <w:szCs w:val="22"/>
        </w:rPr>
        <w:t xml:space="preserve"> oraz utworzenia i</w:t>
      </w:r>
      <w:r w:rsidR="00F44975" w:rsidRPr="00C127D3">
        <w:rPr>
          <w:color w:val="000000"/>
          <w:sz w:val="22"/>
          <w:szCs w:val="22"/>
        </w:rPr>
        <w:t xml:space="preserve"> prowadzenia co najmniej jednego punktu selektywnego zbierania odpadów</w:t>
      </w:r>
      <w:r w:rsidR="00301D13" w:rsidRPr="00C127D3">
        <w:rPr>
          <w:color w:val="000000"/>
          <w:sz w:val="22"/>
          <w:szCs w:val="22"/>
        </w:rPr>
        <w:t xml:space="preserve"> komunalnych</w:t>
      </w:r>
      <w:r w:rsidR="00F44975" w:rsidRPr="00C127D3">
        <w:rPr>
          <w:color w:val="000000"/>
          <w:sz w:val="22"/>
          <w:szCs w:val="22"/>
        </w:rPr>
        <w:t>.</w:t>
      </w:r>
    </w:p>
    <w:p w14:paraId="01389AEA" w14:textId="77777777" w:rsidR="00F44975" w:rsidRPr="00C127D3" w:rsidRDefault="00971EFF" w:rsidP="00C127D3">
      <w:pPr>
        <w:pStyle w:val="Akapitzlist"/>
        <w:numPr>
          <w:ilvl w:val="4"/>
          <w:numId w:val="3"/>
        </w:numPr>
        <w:spacing w:line="360" w:lineRule="auto"/>
        <w:ind w:left="0" w:firstLine="0"/>
        <w:jc w:val="both"/>
        <w:rPr>
          <w:kern w:val="2"/>
          <w:sz w:val="22"/>
          <w:szCs w:val="22"/>
        </w:rPr>
      </w:pPr>
      <w:r w:rsidRPr="00C127D3">
        <w:rPr>
          <w:color w:val="000000"/>
          <w:sz w:val="22"/>
          <w:szCs w:val="22"/>
        </w:rPr>
        <w:t>Wykonawca zobowiązany jest do</w:t>
      </w:r>
      <w:r w:rsidR="000C3E3C" w:rsidRPr="00C127D3">
        <w:rPr>
          <w:color w:val="000000"/>
          <w:sz w:val="22"/>
          <w:szCs w:val="22"/>
        </w:rPr>
        <w:t xml:space="preserve"> </w:t>
      </w:r>
      <w:r w:rsidRPr="00C127D3">
        <w:rPr>
          <w:color w:val="000000"/>
          <w:sz w:val="22"/>
          <w:szCs w:val="22"/>
        </w:rPr>
        <w:t>odbioru i zagospodarowania odpadów komunalnych:</w:t>
      </w:r>
    </w:p>
    <w:p w14:paraId="739BACF7" w14:textId="77777777" w:rsidR="000C3E3C" w:rsidRPr="00C127D3" w:rsidRDefault="000C3E3C" w:rsidP="00C127D3">
      <w:pPr>
        <w:numPr>
          <w:ilvl w:val="1"/>
          <w:numId w:val="3"/>
        </w:numPr>
        <w:tabs>
          <w:tab w:val="clear" w:pos="1788"/>
          <w:tab w:val="num" w:pos="567"/>
        </w:tabs>
        <w:suppressAutoHyphens/>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od właścicieli nieruchomości zamieszkałych,</w:t>
      </w:r>
    </w:p>
    <w:p w14:paraId="36477525" w14:textId="77777777" w:rsidR="000C3E3C" w:rsidRPr="00C127D3" w:rsidRDefault="000C3E3C" w:rsidP="00C127D3">
      <w:pPr>
        <w:numPr>
          <w:ilvl w:val="1"/>
          <w:numId w:val="3"/>
        </w:numPr>
        <w:tabs>
          <w:tab w:val="clear" w:pos="1788"/>
          <w:tab w:val="num" w:pos="567"/>
        </w:tabs>
        <w:suppressAutoHyphens/>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z Punktu Selektywnego Zbierania Odpadów Komunalnych,</w:t>
      </w:r>
    </w:p>
    <w:p w14:paraId="6E65E3BB" w14:textId="77777777" w:rsidR="00793B7A" w:rsidRPr="00C127D3" w:rsidRDefault="000C3E3C" w:rsidP="00C127D3">
      <w:pPr>
        <w:numPr>
          <w:ilvl w:val="1"/>
          <w:numId w:val="3"/>
        </w:numPr>
        <w:tabs>
          <w:tab w:val="clear" w:pos="1788"/>
          <w:tab w:val="left" w:pos="567"/>
          <w:tab w:val="num" w:pos="851"/>
        </w:tabs>
        <w:suppressAutoHyphens/>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z mobilnej zbiórki.</w:t>
      </w:r>
    </w:p>
    <w:p w14:paraId="55DE6E39" w14:textId="77777777" w:rsidR="00793B7A" w:rsidRPr="00C127D3" w:rsidRDefault="000C3E3C" w:rsidP="00C127D3">
      <w:pPr>
        <w:pStyle w:val="Akapitzlist"/>
        <w:numPr>
          <w:ilvl w:val="0"/>
          <w:numId w:val="2"/>
        </w:numPr>
        <w:tabs>
          <w:tab w:val="left" w:pos="567"/>
        </w:tabs>
        <w:suppressAutoHyphens/>
        <w:spacing w:line="360" w:lineRule="auto"/>
        <w:ind w:left="0" w:firstLine="0"/>
        <w:jc w:val="both"/>
        <w:rPr>
          <w:rFonts w:eastAsia="Songti SC"/>
          <w:sz w:val="22"/>
          <w:szCs w:val="22"/>
        </w:rPr>
      </w:pPr>
      <w:r w:rsidRPr="00C127D3">
        <w:rPr>
          <w:rFonts w:eastAsiaTheme="minorHAnsi"/>
          <w:sz w:val="22"/>
          <w:szCs w:val="22"/>
        </w:rPr>
        <w:t>Zakres przedmiotu zamówienia  określony w pkt 1.1 obej</w:t>
      </w:r>
      <w:r w:rsidR="00E03DF9" w:rsidRPr="00C127D3">
        <w:rPr>
          <w:rFonts w:eastAsiaTheme="minorHAnsi"/>
          <w:sz w:val="22"/>
          <w:szCs w:val="22"/>
        </w:rPr>
        <w:t xml:space="preserve">muje w całym okresie realizacji </w:t>
      </w:r>
      <w:r w:rsidRPr="00C127D3">
        <w:rPr>
          <w:rFonts w:eastAsiaTheme="minorHAnsi"/>
          <w:sz w:val="22"/>
          <w:szCs w:val="22"/>
        </w:rPr>
        <w:t>zamówienia odbiór i zagospodarowanie następujących odpadów:</w:t>
      </w:r>
      <w:r w:rsidR="00976C91" w:rsidRPr="00C127D3">
        <w:rPr>
          <w:rFonts w:eastAsiaTheme="minorHAnsi"/>
          <w:sz w:val="22"/>
          <w:szCs w:val="22"/>
        </w:rPr>
        <w:t xml:space="preserve"> papier, metale, tworzywa sztuczne, szkło, odpady opakowaniowe wielomateriałowe, bioodpady, odpady niebezpieczne, przeterminowane leki i chemikalia,  odpady  niekwalifikujące  się do odpadów medycznych powstałych w gospodarstwie domowym w wyniku przyjmowania produktów leczniczych w formie iniekcji i prowadzenia monitoringu poziomu substancji we krwi, w szczególności igły i strzykawki, zużyte baterie i akumulatory, zużyty sprzęt elektryczny i elektroniczny, meble i inne odpady wielkogabarytowe,  zużyte opony, odpady budowlane i rozbiórkowe oraz  tekstylia i odzież oraz niesegregowane (zmieszane) odpady  komunalne</w:t>
      </w:r>
      <w:r w:rsidR="00793B7A" w:rsidRPr="00C127D3">
        <w:rPr>
          <w:rFonts w:eastAsiaTheme="minorHAnsi"/>
          <w:sz w:val="22"/>
          <w:szCs w:val="22"/>
        </w:rPr>
        <w:t>.</w:t>
      </w:r>
    </w:p>
    <w:p w14:paraId="5137731F" w14:textId="77777777" w:rsidR="00793B7A" w:rsidRPr="00C127D3" w:rsidRDefault="000C3E3C" w:rsidP="00C127D3">
      <w:pPr>
        <w:pStyle w:val="Akapitzlist"/>
        <w:numPr>
          <w:ilvl w:val="0"/>
          <w:numId w:val="2"/>
        </w:numPr>
        <w:tabs>
          <w:tab w:val="left" w:pos="567"/>
        </w:tabs>
        <w:suppressAutoHyphens/>
        <w:spacing w:line="360" w:lineRule="auto"/>
        <w:ind w:left="0" w:firstLine="0"/>
        <w:jc w:val="both"/>
        <w:rPr>
          <w:rFonts w:eastAsia="Songti SC"/>
          <w:sz w:val="22"/>
          <w:szCs w:val="22"/>
        </w:rPr>
      </w:pPr>
      <w:r w:rsidRPr="00C127D3">
        <w:rPr>
          <w:sz w:val="22"/>
          <w:szCs w:val="22"/>
        </w:rPr>
        <w:t>Wykonawca zobowiązany jest do</w:t>
      </w:r>
      <w:r w:rsidR="00793B7A" w:rsidRPr="00C127D3">
        <w:rPr>
          <w:rFonts w:eastAsia="Songti SC"/>
          <w:sz w:val="22"/>
          <w:szCs w:val="22"/>
        </w:rPr>
        <w:t xml:space="preserve"> </w:t>
      </w:r>
      <w:r w:rsidRPr="00C127D3">
        <w:rPr>
          <w:sz w:val="22"/>
          <w:szCs w:val="22"/>
        </w:rPr>
        <w:t>zorganizowania na własny koszt i uruchomienia co najmniej jednego punktu selektywnego zbierania odpadów komunalnych (PSZOK) w miejscu umożliwiającym łatwy dostęp mieszkańcom gminy Krzyżanów, wyposażenia go w pojemniki na odpady komunalne na czas trwania umowy oraz utrzymania ich w należytym stanie technicznym i sanitarnym, w terminie 30 dni od dnia podpisania umowy;</w:t>
      </w:r>
    </w:p>
    <w:p w14:paraId="5748541C" w14:textId="77777777" w:rsidR="007C77F6" w:rsidRPr="00C127D3" w:rsidRDefault="007C77F6" w:rsidP="00C127D3">
      <w:pPr>
        <w:pStyle w:val="Akapitzlist"/>
        <w:numPr>
          <w:ilvl w:val="0"/>
          <w:numId w:val="2"/>
        </w:numPr>
        <w:tabs>
          <w:tab w:val="left" w:pos="567"/>
        </w:tabs>
        <w:suppressAutoHyphens/>
        <w:spacing w:line="360" w:lineRule="auto"/>
        <w:ind w:left="0" w:firstLine="0"/>
        <w:jc w:val="both"/>
        <w:rPr>
          <w:rFonts w:eastAsia="Songti SC"/>
          <w:sz w:val="22"/>
          <w:szCs w:val="22"/>
        </w:rPr>
      </w:pPr>
      <w:r w:rsidRPr="00C127D3">
        <w:rPr>
          <w:sz w:val="22"/>
          <w:szCs w:val="22"/>
        </w:rPr>
        <w:t xml:space="preserve">Wykonawca zobowiązany jest do </w:t>
      </w:r>
      <w:r w:rsidR="008F087A" w:rsidRPr="00C127D3">
        <w:rPr>
          <w:sz w:val="22"/>
          <w:szCs w:val="22"/>
        </w:rPr>
        <w:t xml:space="preserve">odbioru i zagospodarowania </w:t>
      </w:r>
      <w:r w:rsidR="007A22FF" w:rsidRPr="00C127D3">
        <w:rPr>
          <w:sz w:val="22"/>
          <w:szCs w:val="22"/>
        </w:rPr>
        <w:t xml:space="preserve">w Punkcie Selektywnego Zbierania Odpadów </w:t>
      </w:r>
      <w:r w:rsidR="008F087A" w:rsidRPr="00C127D3">
        <w:rPr>
          <w:sz w:val="22"/>
          <w:szCs w:val="22"/>
        </w:rPr>
        <w:t>następujących odpadów:</w:t>
      </w:r>
      <w:r w:rsidR="008F087A" w:rsidRPr="00C127D3">
        <w:rPr>
          <w:rFonts w:eastAsiaTheme="minorHAnsi"/>
          <w:sz w:val="22"/>
          <w:szCs w:val="22"/>
        </w:rPr>
        <w:t xml:space="preserve"> papier, metale, tworzywa sztuczne, szkło, odpady opakowaniowe wielomateriałowe, bioodpady, odpady niebezpieczne, przeterminowane leki i chemikalia,  odpady  niekwalifikujące  się do odpadów medycznych powstałych w gospodarstwie domowym w wyniku przyjmowania produktów leczniczych w formie iniekcji i prowadzenia monitoringu poziomu substancji we krwi, w szczególności igły i strzykawki, zużyte baterie i akumulatory, zużyty sprzęt elektryczny i elektroniczny, meble i inne odpady wielkogabarytowe,  zużyte opony, odpady budowlane i rozbiórkowe oraz  tekstylia i odzież.</w:t>
      </w:r>
    </w:p>
    <w:p w14:paraId="0CCFACF0" w14:textId="77777777" w:rsidR="007C77F6" w:rsidRPr="00C127D3" w:rsidRDefault="007C77F6" w:rsidP="00C127D3">
      <w:pPr>
        <w:pStyle w:val="Akapitzlist"/>
        <w:numPr>
          <w:ilvl w:val="0"/>
          <w:numId w:val="2"/>
        </w:numPr>
        <w:tabs>
          <w:tab w:val="left" w:pos="567"/>
        </w:tabs>
        <w:suppressAutoHyphens/>
        <w:spacing w:line="360" w:lineRule="auto"/>
        <w:ind w:left="0" w:firstLine="0"/>
        <w:jc w:val="both"/>
        <w:rPr>
          <w:rFonts w:eastAsia="Songti SC"/>
          <w:sz w:val="22"/>
          <w:szCs w:val="22"/>
        </w:rPr>
      </w:pPr>
      <w:r w:rsidRPr="00C127D3">
        <w:rPr>
          <w:rFonts w:eastAsiaTheme="minorHAnsi"/>
          <w:sz w:val="22"/>
          <w:szCs w:val="22"/>
        </w:rPr>
        <w:t xml:space="preserve">Wykonawca zobowiązany jest do </w:t>
      </w:r>
      <w:r w:rsidR="004046DF" w:rsidRPr="00C127D3">
        <w:rPr>
          <w:rFonts w:eastAsiaTheme="minorHAnsi"/>
          <w:sz w:val="22"/>
          <w:szCs w:val="22"/>
        </w:rPr>
        <w:t>p</w:t>
      </w:r>
      <w:r w:rsidR="00652799" w:rsidRPr="00C127D3">
        <w:rPr>
          <w:rFonts w:eastAsiaTheme="minorHAnsi"/>
          <w:sz w:val="22"/>
          <w:szCs w:val="22"/>
        </w:rPr>
        <w:t>rowadzenia szczegółowego rejestru obejmującego rodzaj odpadu, kod, masę odpadów, datę przyjęcia oraz odbioru w Punkcie Selektywnego Zbierania Odpadów oraz sposób zagospodarowania.</w:t>
      </w:r>
    </w:p>
    <w:p w14:paraId="162A22D8" w14:textId="77777777" w:rsidR="000C3E3C" w:rsidRPr="00C127D3" w:rsidRDefault="007C77F6" w:rsidP="00C127D3">
      <w:pPr>
        <w:pStyle w:val="Akapitzlist"/>
        <w:numPr>
          <w:ilvl w:val="0"/>
          <w:numId w:val="2"/>
        </w:numPr>
        <w:tabs>
          <w:tab w:val="left" w:pos="567"/>
        </w:tabs>
        <w:suppressAutoHyphens/>
        <w:spacing w:line="360" w:lineRule="auto"/>
        <w:ind w:left="0" w:firstLine="0"/>
        <w:jc w:val="both"/>
        <w:rPr>
          <w:rFonts w:eastAsia="Songti SC"/>
          <w:sz w:val="22"/>
          <w:szCs w:val="22"/>
        </w:rPr>
      </w:pPr>
      <w:r w:rsidRPr="00C127D3">
        <w:rPr>
          <w:rFonts w:eastAsia="Songti SC"/>
          <w:sz w:val="22"/>
          <w:szCs w:val="22"/>
        </w:rPr>
        <w:t xml:space="preserve">Wykonawca zobowiązany jest do </w:t>
      </w:r>
      <w:r w:rsidR="000C3E3C" w:rsidRPr="00C127D3">
        <w:rPr>
          <w:sz w:val="22"/>
          <w:szCs w:val="22"/>
        </w:rPr>
        <w:t xml:space="preserve">wyposażenia nieruchomości zamieszkałych w pojemniki do gromadzenia </w:t>
      </w:r>
      <w:r w:rsidR="00976C91" w:rsidRPr="00C127D3">
        <w:rPr>
          <w:sz w:val="22"/>
          <w:szCs w:val="22"/>
        </w:rPr>
        <w:t>niesegregowanych (zmieszanych) odpadów komun</w:t>
      </w:r>
      <w:r w:rsidR="00652799" w:rsidRPr="00C127D3">
        <w:rPr>
          <w:sz w:val="22"/>
          <w:szCs w:val="22"/>
        </w:rPr>
        <w:t xml:space="preserve">alnych </w:t>
      </w:r>
      <w:r w:rsidR="000C3E3C" w:rsidRPr="00C127D3">
        <w:rPr>
          <w:sz w:val="22"/>
          <w:szCs w:val="22"/>
        </w:rPr>
        <w:t xml:space="preserve">oraz worki do </w:t>
      </w:r>
      <w:r w:rsidR="001F6CE3" w:rsidRPr="00C127D3">
        <w:rPr>
          <w:sz w:val="22"/>
          <w:szCs w:val="22"/>
        </w:rPr>
        <w:t>selektywnego zbierania o</w:t>
      </w:r>
      <w:r w:rsidR="00301D13" w:rsidRPr="00C127D3">
        <w:rPr>
          <w:sz w:val="22"/>
          <w:szCs w:val="22"/>
        </w:rPr>
        <w:t xml:space="preserve">dpadów </w:t>
      </w:r>
      <w:r w:rsidR="001F6CE3" w:rsidRPr="00C127D3">
        <w:rPr>
          <w:sz w:val="22"/>
          <w:szCs w:val="22"/>
        </w:rPr>
        <w:t>k</w:t>
      </w:r>
      <w:r w:rsidR="00301D13" w:rsidRPr="00C127D3">
        <w:rPr>
          <w:sz w:val="22"/>
          <w:szCs w:val="22"/>
        </w:rPr>
        <w:t>o</w:t>
      </w:r>
      <w:r w:rsidR="001F6CE3" w:rsidRPr="00C127D3">
        <w:rPr>
          <w:sz w:val="22"/>
          <w:szCs w:val="22"/>
        </w:rPr>
        <w:t>munalnych</w:t>
      </w:r>
      <w:r w:rsidR="000C3E3C" w:rsidRPr="00C127D3">
        <w:rPr>
          <w:sz w:val="22"/>
          <w:szCs w:val="22"/>
        </w:rPr>
        <w:t>, odpow</w:t>
      </w:r>
      <w:r w:rsidR="00F44975" w:rsidRPr="00C127D3">
        <w:rPr>
          <w:sz w:val="22"/>
          <w:szCs w:val="22"/>
        </w:rPr>
        <w:t xml:space="preserve">iadające </w:t>
      </w:r>
      <w:r w:rsidR="000C3E3C" w:rsidRPr="00C127D3">
        <w:rPr>
          <w:sz w:val="22"/>
          <w:szCs w:val="22"/>
        </w:rPr>
        <w:t>wymogom określonym w Regulaminie utrzymania czystości porządku na terenie Gminy Krzyżanów;</w:t>
      </w:r>
    </w:p>
    <w:p w14:paraId="69878006" w14:textId="77777777" w:rsidR="000C3E3C" w:rsidRPr="00C127D3" w:rsidRDefault="000C3E3C" w:rsidP="00C127D3">
      <w:pPr>
        <w:pStyle w:val="Akapitzlist"/>
        <w:numPr>
          <w:ilvl w:val="0"/>
          <w:numId w:val="4"/>
        </w:numPr>
        <w:suppressAutoHyphens/>
        <w:spacing w:line="360" w:lineRule="auto"/>
        <w:ind w:left="0" w:firstLine="0"/>
        <w:jc w:val="both"/>
        <w:rPr>
          <w:sz w:val="22"/>
          <w:szCs w:val="22"/>
        </w:rPr>
      </w:pPr>
      <w:r w:rsidRPr="00C127D3">
        <w:rPr>
          <w:sz w:val="22"/>
          <w:szCs w:val="22"/>
        </w:rPr>
        <w:lastRenderedPageBreak/>
        <w:t xml:space="preserve">wyposażenia w trakcie wykonywania umowy zgłoszone przez Zamawiającego nieruchomości w niezbędne pojemniki </w:t>
      </w:r>
      <w:r w:rsidR="00301D13" w:rsidRPr="00C127D3">
        <w:rPr>
          <w:sz w:val="22"/>
          <w:szCs w:val="22"/>
        </w:rPr>
        <w:t xml:space="preserve">oraz worki </w:t>
      </w:r>
      <w:r w:rsidRPr="00C127D3">
        <w:rPr>
          <w:sz w:val="22"/>
          <w:szCs w:val="22"/>
        </w:rPr>
        <w:t>do zbierania odpadów w ciągu 5 dni roboczych od otrzymania zgłoszenia. W przypadku zmian skutkujących zmniejszeniem liczby obsługiwanych nieruchomości Wykonawca odbierze pojemnik z danej nieruchomości po otrzymaniu informacji od Zamawiającego;</w:t>
      </w:r>
    </w:p>
    <w:p w14:paraId="0E4751EE" w14:textId="77777777" w:rsidR="007C77F6" w:rsidRPr="00C127D3" w:rsidRDefault="000C3E3C" w:rsidP="00C127D3">
      <w:pPr>
        <w:pStyle w:val="Akapitzlist"/>
        <w:numPr>
          <w:ilvl w:val="0"/>
          <w:numId w:val="4"/>
        </w:numPr>
        <w:suppressAutoHyphens/>
        <w:spacing w:line="360" w:lineRule="auto"/>
        <w:ind w:left="0" w:firstLine="0"/>
        <w:jc w:val="both"/>
        <w:rPr>
          <w:sz w:val="22"/>
          <w:szCs w:val="22"/>
        </w:rPr>
      </w:pPr>
      <w:r w:rsidRPr="00C127D3">
        <w:rPr>
          <w:sz w:val="22"/>
          <w:szCs w:val="22"/>
        </w:rPr>
        <w:t>prowadzenia naprawy i konserwacji pojemników, które powinny  być przystosowane do obsługi przez specjalistyczne środki transportu. Worki na odpady powinny być wykonane z materiału o wytrzymałości odpowiedniej do ich pojemności z oznaczeniem właściwych odpadów do nich trafiających (Wykonawca przedkłada zamawiającemu na potwierdzenie, iż dostarczył pojemniki, potwierdzenia od właścicieli nieruchomości opatrzone datą przekazania i podpisem właściciela bądź jego przedstawiciela. W przypadku niemożności spełnienia tego warunku z przyczyn niezależnych od wykonawcy wskaże on zamawiającemu te przyczyny na piśmie i udokumentuje ich zaistnienie. Za dowód mogą być uznane wskazania urządzeń kontrolujących czas i przebieg tras pojazdów takich jak tachograf czy GPS. Za przyczyny niezależne od wykonawcy można będzie uznać w szczególności co najmniej trzykrotne niezastanie właściciela nieruchomości pod wskazanym adresem w godzinach 7.00 – 20.00.W przypadku uszkodzenia lub zużycia pojemnika na odpady komunalne Wykonawca zapewni wymianę pojemnika na sprawny.).</w:t>
      </w:r>
    </w:p>
    <w:p w14:paraId="611ED294" w14:textId="77777777" w:rsidR="000C3E3C" w:rsidRPr="00C127D3" w:rsidRDefault="001F6CE3" w:rsidP="00C127D3">
      <w:pPr>
        <w:pStyle w:val="Akapitzlist"/>
        <w:suppressAutoHyphens/>
        <w:spacing w:line="360" w:lineRule="auto"/>
        <w:ind w:left="0"/>
        <w:jc w:val="both"/>
        <w:rPr>
          <w:sz w:val="22"/>
          <w:szCs w:val="22"/>
        </w:rPr>
      </w:pPr>
      <w:r w:rsidRPr="00C127D3">
        <w:rPr>
          <w:sz w:val="22"/>
          <w:szCs w:val="22"/>
        </w:rPr>
        <w:t>9)</w:t>
      </w:r>
      <w:r w:rsidR="007C77F6" w:rsidRPr="00C127D3">
        <w:rPr>
          <w:sz w:val="22"/>
          <w:szCs w:val="22"/>
        </w:rPr>
        <w:t xml:space="preserve"> </w:t>
      </w:r>
      <w:r w:rsidR="000C3E3C" w:rsidRPr="00C127D3">
        <w:rPr>
          <w:sz w:val="22"/>
          <w:szCs w:val="22"/>
        </w:rPr>
        <w:t xml:space="preserve">Wykonawca zobowiązany jest do </w:t>
      </w:r>
      <w:r w:rsidR="00976187" w:rsidRPr="00C127D3">
        <w:rPr>
          <w:sz w:val="22"/>
          <w:szCs w:val="22"/>
        </w:rPr>
        <w:t>oznaczenia pojemników i worków d</w:t>
      </w:r>
      <w:r w:rsidR="000C3E3C" w:rsidRPr="00C127D3">
        <w:rPr>
          <w:sz w:val="22"/>
          <w:szCs w:val="22"/>
        </w:rPr>
        <w:t>o selektywnego zbierania odpadów zgodnie z Rozporządzeniem Ministra Środowiska z dnia 29 grudnia 2016 r. w sprawie szczegółowego sposobu selektywnego zbierania wybranych frakcji</w:t>
      </w:r>
      <w:r w:rsidR="00F45903" w:rsidRPr="00C127D3">
        <w:rPr>
          <w:sz w:val="22"/>
          <w:szCs w:val="22"/>
        </w:rPr>
        <w:t xml:space="preserve"> odpadów (Dz. U. z 2017 r. poz. </w:t>
      </w:r>
      <w:r w:rsidR="000C3E3C" w:rsidRPr="00C127D3">
        <w:rPr>
          <w:sz w:val="22"/>
          <w:szCs w:val="22"/>
        </w:rPr>
        <w:t>19</w:t>
      </w:r>
      <w:r w:rsidR="00F45903" w:rsidRPr="00C127D3">
        <w:rPr>
          <w:sz w:val="22"/>
          <w:szCs w:val="22"/>
        </w:rPr>
        <w:t>):</w:t>
      </w:r>
      <w:r w:rsidR="000C3E3C" w:rsidRPr="00C127D3">
        <w:rPr>
          <w:sz w:val="22"/>
          <w:szCs w:val="22"/>
        </w:rPr>
        <w:t xml:space="preserve"> </w:t>
      </w:r>
    </w:p>
    <w:p w14:paraId="76815DAA" w14:textId="77777777" w:rsidR="000C3E3C" w:rsidRPr="00C127D3" w:rsidRDefault="000C3E3C" w:rsidP="00C127D3">
      <w:pPr>
        <w:pStyle w:val="Akapitzlist"/>
        <w:numPr>
          <w:ilvl w:val="0"/>
          <w:numId w:val="6"/>
        </w:numPr>
        <w:spacing w:line="360" w:lineRule="auto"/>
        <w:ind w:left="0" w:firstLine="0"/>
        <w:jc w:val="both"/>
        <w:rPr>
          <w:sz w:val="22"/>
          <w:szCs w:val="22"/>
        </w:rPr>
      </w:pPr>
      <w:r w:rsidRPr="00C127D3">
        <w:rPr>
          <w:sz w:val="22"/>
          <w:szCs w:val="22"/>
        </w:rPr>
        <w:t xml:space="preserve">w kolorze żółtym, oznaczone napisem „Metale i tworzywa sztuczne” – z przeznaczeniem na frakcje odpadów: </w:t>
      </w:r>
      <w:r w:rsidR="00976C91" w:rsidRPr="00C127D3">
        <w:rPr>
          <w:sz w:val="22"/>
          <w:szCs w:val="22"/>
        </w:rPr>
        <w:t>metale</w:t>
      </w:r>
      <w:r w:rsidRPr="00C127D3">
        <w:rPr>
          <w:sz w:val="22"/>
          <w:szCs w:val="22"/>
        </w:rPr>
        <w:t xml:space="preserve">, </w:t>
      </w:r>
      <w:r w:rsidR="00976C91" w:rsidRPr="00C127D3">
        <w:rPr>
          <w:sz w:val="22"/>
          <w:szCs w:val="22"/>
        </w:rPr>
        <w:t>tworzywa sztuczne</w:t>
      </w:r>
      <w:r w:rsidRPr="00C127D3">
        <w:rPr>
          <w:sz w:val="22"/>
          <w:szCs w:val="22"/>
        </w:rPr>
        <w:t xml:space="preserve">, </w:t>
      </w:r>
      <w:r w:rsidR="00976C91" w:rsidRPr="00C127D3">
        <w:rPr>
          <w:sz w:val="22"/>
          <w:szCs w:val="22"/>
        </w:rPr>
        <w:t>o</w:t>
      </w:r>
      <w:r w:rsidRPr="00C127D3">
        <w:rPr>
          <w:sz w:val="22"/>
          <w:szCs w:val="22"/>
        </w:rPr>
        <w:t>dpady opakowaniowe wielomateriałowe (razem);</w:t>
      </w:r>
    </w:p>
    <w:p w14:paraId="5BF34428" w14:textId="77777777" w:rsidR="000C3E3C" w:rsidRPr="00C127D3" w:rsidRDefault="000C3E3C" w:rsidP="00C127D3">
      <w:pPr>
        <w:pStyle w:val="Akapitzlist"/>
        <w:numPr>
          <w:ilvl w:val="0"/>
          <w:numId w:val="6"/>
        </w:numPr>
        <w:spacing w:line="360" w:lineRule="auto"/>
        <w:ind w:left="0" w:firstLine="0"/>
        <w:jc w:val="both"/>
        <w:rPr>
          <w:sz w:val="22"/>
          <w:szCs w:val="22"/>
        </w:rPr>
      </w:pPr>
      <w:r w:rsidRPr="00C127D3">
        <w:rPr>
          <w:sz w:val="22"/>
          <w:szCs w:val="22"/>
        </w:rPr>
        <w:t xml:space="preserve">w kolorze zielonym, oznaczone napisem „Szkło” – z przeznaczeniem </w:t>
      </w:r>
      <w:r w:rsidR="00976C91" w:rsidRPr="00C127D3">
        <w:rPr>
          <w:sz w:val="22"/>
          <w:szCs w:val="22"/>
        </w:rPr>
        <w:t>na szkło</w:t>
      </w:r>
      <w:r w:rsidRPr="00C127D3">
        <w:rPr>
          <w:sz w:val="22"/>
          <w:szCs w:val="22"/>
        </w:rPr>
        <w:t>;</w:t>
      </w:r>
    </w:p>
    <w:p w14:paraId="1E8AA70C" w14:textId="77777777" w:rsidR="000C3E3C" w:rsidRPr="00C127D3" w:rsidRDefault="000C3E3C" w:rsidP="00C127D3">
      <w:pPr>
        <w:pStyle w:val="Akapitzlist"/>
        <w:numPr>
          <w:ilvl w:val="0"/>
          <w:numId w:val="6"/>
        </w:numPr>
        <w:spacing w:line="360" w:lineRule="auto"/>
        <w:ind w:left="0" w:firstLine="0"/>
        <w:jc w:val="both"/>
        <w:rPr>
          <w:sz w:val="22"/>
          <w:szCs w:val="22"/>
        </w:rPr>
      </w:pPr>
      <w:r w:rsidRPr="00C127D3">
        <w:rPr>
          <w:sz w:val="22"/>
          <w:szCs w:val="22"/>
        </w:rPr>
        <w:t xml:space="preserve">w kolorze niebieskim, oznaczone napisem „Papier” – z przeznaczeniem na </w:t>
      </w:r>
      <w:r w:rsidR="00976C91" w:rsidRPr="00C127D3">
        <w:rPr>
          <w:sz w:val="22"/>
          <w:szCs w:val="22"/>
        </w:rPr>
        <w:t>papier</w:t>
      </w:r>
      <w:r w:rsidRPr="00C127D3">
        <w:rPr>
          <w:sz w:val="22"/>
          <w:szCs w:val="22"/>
        </w:rPr>
        <w:t>;</w:t>
      </w:r>
    </w:p>
    <w:p w14:paraId="48373C25" w14:textId="77777777" w:rsidR="000C3E3C" w:rsidRPr="00C127D3" w:rsidRDefault="000C3E3C" w:rsidP="00C127D3">
      <w:pPr>
        <w:pStyle w:val="Akapitzlist"/>
        <w:numPr>
          <w:ilvl w:val="0"/>
          <w:numId w:val="6"/>
        </w:numPr>
        <w:spacing w:line="360" w:lineRule="auto"/>
        <w:ind w:left="0" w:firstLine="0"/>
        <w:jc w:val="both"/>
        <w:rPr>
          <w:sz w:val="22"/>
          <w:szCs w:val="22"/>
        </w:rPr>
      </w:pPr>
      <w:r w:rsidRPr="00C127D3">
        <w:rPr>
          <w:sz w:val="22"/>
          <w:szCs w:val="22"/>
        </w:rPr>
        <w:t>w kolorze brązowym, oznaczone napisem „</w:t>
      </w:r>
      <w:proofErr w:type="spellStart"/>
      <w:r w:rsidRPr="00C127D3">
        <w:rPr>
          <w:sz w:val="22"/>
          <w:szCs w:val="22"/>
        </w:rPr>
        <w:t>Bio</w:t>
      </w:r>
      <w:proofErr w:type="spellEnd"/>
      <w:r w:rsidRPr="00C127D3">
        <w:rPr>
          <w:sz w:val="22"/>
          <w:szCs w:val="22"/>
        </w:rPr>
        <w:t xml:space="preserve">” - z </w:t>
      </w:r>
      <w:r w:rsidR="00976C91" w:rsidRPr="00C127D3">
        <w:rPr>
          <w:sz w:val="22"/>
          <w:szCs w:val="22"/>
        </w:rPr>
        <w:t>przeznaczeniem na bioodpady</w:t>
      </w:r>
      <w:r w:rsidRPr="00C127D3">
        <w:rPr>
          <w:sz w:val="22"/>
          <w:szCs w:val="22"/>
        </w:rPr>
        <w:t>;</w:t>
      </w:r>
    </w:p>
    <w:p w14:paraId="0A0B278B" w14:textId="77777777" w:rsidR="008F087A" w:rsidRPr="00C127D3" w:rsidRDefault="000C3E3C" w:rsidP="00C127D3">
      <w:pPr>
        <w:pStyle w:val="Akapitzlist"/>
        <w:numPr>
          <w:ilvl w:val="0"/>
          <w:numId w:val="6"/>
        </w:numPr>
        <w:spacing w:line="360" w:lineRule="auto"/>
        <w:ind w:left="0" w:firstLine="0"/>
        <w:jc w:val="both"/>
        <w:rPr>
          <w:sz w:val="22"/>
          <w:szCs w:val="22"/>
        </w:rPr>
      </w:pPr>
      <w:r w:rsidRPr="00C127D3">
        <w:rPr>
          <w:sz w:val="22"/>
          <w:szCs w:val="22"/>
        </w:rPr>
        <w:t xml:space="preserve">w kolorze czarnym, oznaczone napisem „Zmieszane” – z przeznaczeniem na </w:t>
      </w:r>
      <w:r w:rsidR="00976C91" w:rsidRPr="00C127D3">
        <w:rPr>
          <w:sz w:val="22"/>
          <w:szCs w:val="22"/>
        </w:rPr>
        <w:t xml:space="preserve"> niesegregowane (</w:t>
      </w:r>
      <w:r w:rsidRPr="00C127D3">
        <w:rPr>
          <w:sz w:val="22"/>
          <w:szCs w:val="22"/>
        </w:rPr>
        <w:t>zmieszane</w:t>
      </w:r>
      <w:r w:rsidR="00976C91" w:rsidRPr="00C127D3">
        <w:rPr>
          <w:sz w:val="22"/>
          <w:szCs w:val="22"/>
        </w:rPr>
        <w:t>)</w:t>
      </w:r>
      <w:r w:rsidRPr="00C127D3">
        <w:rPr>
          <w:sz w:val="22"/>
          <w:szCs w:val="22"/>
        </w:rPr>
        <w:t xml:space="preserve"> odpady komunalne.</w:t>
      </w:r>
    </w:p>
    <w:p w14:paraId="68F8B9A3" w14:textId="77777777" w:rsidR="00DF485F" w:rsidRPr="00C127D3" w:rsidRDefault="001F6CE3" w:rsidP="00C127D3">
      <w:pPr>
        <w:spacing w:line="360" w:lineRule="auto"/>
        <w:jc w:val="both"/>
        <w:rPr>
          <w:rFonts w:ascii="Times New Roman" w:hAnsi="Times New Roman" w:cs="Times New Roman"/>
          <w:bCs/>
          <w:color w:val="FF0000"/>
          <w:sz w:val="22"/>
          <w:szCs w:val="22"/>
        </w:rPr>
      </w:pPr>
      <w:r w:rsidRPr="00C127D3">
        <w:rPr>
          <w:rFonts w:ascii="Times New Roman" w:hAnsi="Times New Roman" w:cs="Times New Roman"/>
          <w:sz w:val="22"/>
          <w:szCs w:val="22"/>
        </w:rPr>
        <w:t>10)</w:t>
      </w:r>
      <w:r w:rsidR="008F087A" w:rsidRPr="00C127D3">
        <w:rPr>
          <w:rFonts w:ascii="Times New Roman" w:hAnsi="Times New Roman" w:cs="Times New Roman"/>
          <w:sz w:val="22"/>
          <w:szCs w:val="22"/>
        </w:rPr>
        <w:t>Wykonawca zobowiązany jest do dostarczania worków do selektywnego zbierania odpadów komunalnych do siedziby Urzędu Gminy Krzyżanów w celu umożliwienia mieszkańcom pobierania dodatkowych worków w sytuacji gdy ilość worków dostarczona przez Wykonawcę jest niewystarczająca</w:t>
      </w:r>
      <w:r w:rsidRPr="00C127D3">
        <w:rPr>
          <w:rFonts w:ascii="Times New Roman" w:hAnsi="Times New Roman" w:cs="Times New Roman"/>
          <w:sz w:val="22"/>
          <w:szCs w:val="22"/>
        </w:rPr>
        <w:t>.</w:t>
      </w:r>
    </w:p>
    <w:p w14:paraId="28F6A09F" w14:textId="77777777" w:rsidR="00652799" w:rsidRPr="00C127D3" w:rsidRDefault="00A34FE3" w:rsidP="00C127D3">
      <w:pPr>
        <w:tabs>
          <w:tab w:val="left" w:pos="567"/>
        </w:tabs>
        <w:suppressAutoHyphens/>
        <w:spacing w:line="360" w:lineRule="auto"/>
        <w:jc w:val="both"/>
        <w:rPr>
          <w:rFonts w:ascii="Times New Roman" w:hAnsi="Times New Roman" w:cs="Times New Roman"/>
          <w:bCs/>
          <w:sz w:val="22"/>
          <w:szCs w:val="22"/>
        </w:rPr>
      </w:pPr>
      <w:r w:rsidRPr="00C127D3">
        <w:rPr>
          <w:rFonts w:ascii="Times New Roman" w:hAnsi="Times New Roman" w:cs="Times New Roman"/>
          <w:bCs/>
          <w:sz w:val="22"/>
          <w:szCs w:val="22"/>
        </w:rPr>
        <w:t xml:space="preserve"> </w:t>
      </w:r>
    </w:p>
    <w:p w14:paraId="187CB7A6" w14:textId="77777777" w:rsidR="00976187" w:rsidRPr="00C127D3" w:rsidRDefault="00976187" w:rsidP="00C127D3">
      <w:pPr>
        <w:pStyle w:val="Akapitzlist"/>
        <w:numPr>
          <w:ilvl w:val="0"/>
          <w:numId w:val="7"/>
        </w:numPr>
        <w:tabs>
          <w:tab w:val="left" w:pos="567"/>
        </w:tabs>
        <w:spacing w:line="360" w:lineRule="auto"/>
        <w:ind w:left="0" w:firstLine="0"/>
        <w:jc w:val="both"/>
        <w:rPr>
          <w:sz w:val="22"/>
          <w:szCs w:val="22"/>
        </w:rPr>
      </w:pPr>
      <w:r w:rsidRPr="00C127D3">
        <w:rPr>
          <w:sz w:val="22"/>
          <w:szCs w:val="22"/>
        </w:rPr>
        <w:t>Rodzaje</w:t>
      </w:r>
      <w:r w:rsidR="00DF485F" w:rsidRPr="00C127D3">
        <w:rPr>
          <w:sz w:val="22"/>
          <w:szCs w:val="22"/>
        </w:rPr>
        <w:t xml:space="preserve"> i częstotliwość odbioru odpadów komunalnych oraz ich transport</w:t>
      </w:r>
      <w:r w:rsidR="00E03DF9" w:rsidRPr="00C127D3">
        <w:rPr>
          <w:sz w:val="22"/>
          <w:szCs w:val="22"/>
        </w:rPr>
        <w:t>:</w:t>
      </w:r>
    </w:p>
    <w:p w14:paraId="039E2483" w14:textId="77777777" w:rsidR="00E717B7" w:rsidRPr="00C127D3" w:rsidRDefault="00E717B7" w:rsidP="00C127D3">
      <w:pPr>
        <w:numPr>
          <w:ilvl w:val="3"/>
          <w:numId w:val="9"/>
        </w:numPr>
        <w:tabs>
          <w:tab w:val="left" w:pos="284"/>
        </w:tabs>
        <w:spacing w:line="360" w:lineRule="auto"/>
        <w:ind w:left="0" w:firstLine="0"/>
        <w:contextualSpacing/>
        <w:jc w:val="both"/>
        <w:rPr>
          <w:rFonts w:ascii="Times New Roman" w:eastAsia="Times New Roman" w:hAnsi="Times New Roman" w:cs="Times New Roman"/>
          <w:kern w:val="0"/>
          <w:sz w:val="22"/>
          <w:szCs w:val="22"/>
          <w:lang w:eastAsia="en-US" w:bidi="ar-SA"/>
        </w:rPr>
      </w:pPr>
      <w:r w:rsidRPr="00C127D3">
        <w:rPr>
          <w:rFonts w:ascii="Times New Roman" w:eastAsia="Times New Roman" w:hAnsi="Times New Roman" w:cs="Times New Roman"/>
          <w:kern w:val="0"/>
          <w:sz w:val="22"/>
          <w:szCs w:val="22"/>
          <w:lang w:eastAsia="en-US" w:bidi="ar-SA"/>
        </w:rPr>
        <w:t>W dniu podpisania umowy Wykonawca otrzyma od Zamawiającego wykaz nieruchomości  oraz ich właścicieli z których będą odbierane odpady komunalne</w:t>
      </w:r>
      <w:r w:rsidR="001F6CE3" w:rsidRPr="00C127D3">
        <w:rPr>
          <w:rFonts w:ascii="Times New Roman" w:eastAsia="Times New Roman" w:hAnsi="Times New Roman" w:cs="Times New Roman"/>
          <w:kern w:val="0"/>
          <w:sz w:val="22"/>
          <w:szCs w:val="22"/>
          <w:lang w:eastAsia="en-US" w:bidi="ar-SA"/>
        </w:rPr>
        <w:t>.</w:t>
      </w:r>
    </w:p>
    <w:p w14:paraId="64EB7AD2" w14:textId="77777777" w:rsidR="00976187" w:rsidRPr="00C127D3" w:rsidRDefault="00E717B7" w:rsidP="00C127D3">
      <w:pPr>
        <w:pStyle w:val="Akapitzlist"/>
        <w:numPr>
          <w:ilvl w:val="3"/>
          <w:numId w:val="9"/>
        </w:numPr>
        <w:tabs>
          <w:tab w:val="left" w:pos="567"/>
        </w:tabs>
        <w:spacing w:line="360" w:lineRule="auto"/>
        <w:ind w:left="0" w:firstLine="0"/>
        <w:jc w:val="both"/>
        <w:rPr>
          <w:sz w:val="22"/>
          <w:szCs w:val="22"/>
        </w:rPr>
      </w:pPr>
      <w:r w:rsidRPr="00C127D3">
        <w:rPr>
          <w:sz w:val="22"/>
          <w:szCs w:val="22"/>
        </w:rPr>
        <w:t xml:space="preserve">Wykonawca zobowiązany jest do odbioru odpadów od właścicieli nieruchomości zamieszkałych z zabudowy </w:t>
      </w:r>
      <w:r w:rsidR="00976187" w:rsidRPr="00C127D3">
        <w:rPr>
          <w:sz w:val="22"/>
          <w:szCs w:val="22"/>
        </w:rPr>
        <w:t>jednorodzinnej</w:t>
      </w:r>
      <w:r w:rsidRPr="00C127D3">
        <w:rPr>
          <w:sz w:val="22"/>
          <w:szCs w:val="22"/>
        </w:rPr>
        <w:t xml:space="preserve"> z częstotliwości</w:t>
      </w:r>
      <w:r w:rsidR="003A3021" w:rsidRPr="00C127D3">
        <w:rPr>
          <w:sz w:val="22"/>
          <w:szCs w:val="22"/>
        </w:rPr>
        <w:t>ą</w:t>
      </w:r>
      <w:r w:rsidRPr="00C127D3">
        <w:rPr>
          <w:sz w:val="22"/>
          <w:szCs w:val="22"/>
        </w:rPr>
        <w:t xml:space="preserve"> </w:t>
      </w:r>
      <w:r w:rsidR="00976187" w:rsidRPr="00C127D3">
        <w:rPr>
          <w:sz w:val="22"/>
          <w:szCs w:val="22"/>
        </w:rPr>
        <w:t>:</w:t>
      </w:r>
    </w:p>
    <w:p w14:paraId="38D3C433" w14:textId="77777777" w:rsidR="007C77F6" w:rsidRPr="00451C2A" w:rsidRDefault="00976187" w:rsidP="00C127D3">
      <w:pPr>
        <w:pStyle w:val="Akapitzlist"/>
        <w:numPr>
          <w:ilvl w:val="0"/>
          <w:numId w:val="17"/>
        </w:numPr>
        <w:tabs>
          <w:tab w:val="left" w:pos="567"/>
        </w:tabs>
        <w:suppressAutoHyphens/>
        <w:spacing w:line="360" w:lineRule="auto"/>
        <w:ind w:left="0" w:firstLine="0"/>
        <w:jc w:val="both"/>
        <w:rPr>
          <w:sz w:val="22"/>
          <w:szCs w:val="22"/>
        </w:rPr>
      </w:pPr>
      <w:r w:rsidRPr="00451C2A">
        <w:rPr>
          <w:sz w:val="22"/>
          <w:szCs w:val="22"/>
        </w:rPr>
        <w:lastRenderedPageBreak/>
        <w:t xml:space="preserve">odpady zebrane selektywnie w workach koloru żółtego (tworzywa sztuczne, metale, opakowania wielomateriałowe) nie rzadziej niż raz </w:t>
      </w:r>
      <w:r w:rsidR="00D026AD" w:rsidRPr="00451C2A">
        <w:rPr>
          <w:sz w:val="22"/>
          <w:szCs w:val="22"/>
        </w:rPr>
        <w:t>na 7</w:t>
      </w:r>
      <w:r w:rsidR="00CF324E" w:rsidRPr="00451C2A">
        <w:rPr>
          <w:sz w:val="22"/>
          <w:szCs w:val="22"/>
        </w:rPr>
        <w:t xml:space="preserve"> tygodni</w:t>
      </w:r>
      <w:r w:rsidRPr="00451C2A">
        <w:rPr>
          <w:sz w:val="22"/>
          <w:szCs w:val="22"/>
        </w:rPr>
        <w:t>;</w:t>
      </w:r>
    </w:p>
    <w:p w14:paraId="2F1AA04F" w14:textId="77777777" w:rsidR="007C77F6" w:rsidRPr="00451C2A" w:rsidRDefault="00976187" w:rsidP="00C127D3">
      <w:pPr>
        <w:pStyle w:val="Akapitzlist"/>
        <w:numPr>
          <w:ilvl w:val="0"/>
          <w:numId w:val="17"/>
        </w:numPr>
        <w:tabs>
          <w:tab w:val="left" w:pos="567"/>
        </w:tabs>
        <w:suppressAutoHyphens/>
        <w:spacing w:line="360" w:lineRule="auto"/>
        <w:ind w:left="0" w:firstLine="0"/>
        <w:jc w:val="both"/>
        <w:rPr>
          <w:sz w:val="22"/>
          <w:szCs w:val="22"/>
        </w:rPr>
      </w:pPr>
      <w:r w:rsidRPr="00451C2A">
        <w:rPr>
          <w:sz w:val="22"/>
          <w:szCs w:val="22"/>
        </w:rPr>
        <w:t xml:space="preserve">odpady zebrane selektywnie w workach koloru zielonego (szkło) nie rzadziej niż raz </w:t>
      </w:r>
      <w:r w:rsidR="000D47AC" w:rsidRPr="00451C2A">
        <w:rPr>
          <w:sz w:val="22"/>
          <w:szCs w:val="22"/>
        </w:rPr>
        <w:t>w kwartale</w:t>
      </w:r>
      <w:r w:rsidRPr="00451C2A">
        <w:rPr>
          <w:sz w:val="22"/>
          <w:szCs w:val="22"/>
        </w:rPr>
        <w:t>;</w:t>
      </w:r>
    </w:p>
    <w:p w14:paraId="2B84D0FD" w14:textId="77777777" w:rsidR="00CF324E" w:rsidRPr="00451C2A" w:rsidRDefault="00976187" w:rsidP="00CF324E">
      <w:pPr>
        <w:pStyle w:val="Akapitzlist"/>
        <w:numPr>
          <w:ilvl w:val="0"/>
          <w:numId w:val="17"/>
        </w:numPr>
        <w:tabs>
          <w:tab w:val="left" w:pos="567"/>
        </w:tabs>
        <w:suppressAutoHyphens/>
        <w:spacing w:line="360" w:lineRule="auto"/>
        <w:ind w:left="0" w:firstLine="0"/>
        <w:jc w:val="both"/>
        <w:rPr>
          <w:sz w:val="22"/>
          <w:szCs w:val="22"/>
        </w:rPr>
      </w:pPr>
      <w:r w:rsidRPr="00451C2A">
        <w:rPr>
          <w:rFonts w:eastAsia="Calibri"/>
          <w:sz w:val="22"/>
          <w:szCs w:val="22"/>
        </w:rPr>
        <w:t>odpady zebrane selektywnie w workach koloru niebieskiego (</w:t>
      </w:r>
      <w:r w:rsidR="00E717B7" w:rsidRPr="00451C2A">
        <w:rPr>
          <w:rFonts w:eastAsia="Calibri"/>
          <w:sz w:val="22"/>
          <w:szCs w:val="22"/>
        </w:rPr>
        <w:t>papier</w:t>
      </w:r>
      <w:r w:rsidRPr="00451C2A">
        <w:rPr>
          <w:rFonts w:eastAsia="Calibri"/>
          <w:sz w:val="22"/>
          <w:szCs w:val="22"/>
        </w:rPr>
        <w:t xml:space="preserve">) </w:t>
      </w:r>
      <w:r w:rsidR="00CF324E" w:rsidRPr="00451C2A">
        <w:rPr>
          <w:sz w:val="22"/>
          <w:szCs w:val="22"/>
        </w:rPr>
        <w:t xml:space="preserve">nie rzadziej niż raz </w:t>
      </w:r>
      <w:r w:rsidR="00D026AD" w:rsidRPr="00451C2A">
        <w:rPr>
          <w:sz w:val="22"/>
          <w:szCs w:val="22"/>
        </w:rPr>
        <w:t>w kwartale</w:t>
      </w:r>
      <w:r w:rsidR="00CF324E" w:rsidRPr="00451C2A">
        <w:rPr>
          <w:sz w:val="22"/>
          <w:szCs w:val="22"/>
        </w:rPr>
        <w:t>;</w:t>
      </w:r>
    </w:p>
    <w:p w14:paraId="21524F08" w14:textId="77777777" w:rsidR="007C77F6" w:rsidRPr="00451C2A" w:rsidRDefault="00E717B7" w:rsidP="00C127D3">
      <w:pPr>
        <w:pStyle w:val="Akapitzlist"/>
        <w:numPr>
          <w:ilvl w:val="0"/>
          <w:numId w:val="17"/>
        </w:numPr>
        <w:tabs>
          <w:tab w:val="left" w:pos="567"/>
        </w:tabs>
        <w:suppressAutoHyphens/>
        <w:spacing w:line="360" w:lineRule="auto"/>
        <w:ind w:left="0" w:firstLine="0"/>
        <w:jc w:val="both"/>
        <w:rPr>
          <w:sz w:val="22"/>
          <w:szCs w:val="22"/>
        </w:rPr>
      </w:pPr>
      <w:r w:rsidRPr="00451C2A">
        <w:rPr>
          <w:sz w:val="22"/>
          <w:szCs w:val="22"/>
        </w:rPr>
        <w:t>niesegregowane (zmieszane) odpady komunalne</w:t>
      </w:r>
      <w:r w:rsidR="00976187" w:rsidRPr="00451C2A">
        <w:rPr>
          <w:sz w:val="22"/>
          <w:szCs w:val="22"/>
        </w:rPr>
        <w:t xml:space="preserve"> nie rzadziej niż raz</w:t>
      </w:r>
      <w:r w:rsidR="00747935" w:rsidRPr="00451C2A">
        <w:rPr>
          <w:sz w:val="22"/>
          <w:szCs w:val="22"/>
        </w:rPr>
        <w:t xml:space="preserve"> na dwa tygodnie w miesiącach od kwietnia </w:t>
      </w:r>
      <w:r w:rsidR="00C6725F" w:rsidRPr="00451C2A">
        <w:rPr>
          <w:sz w:val="22"/>
          <w:szCs w:val="22"/>
        </w:rPr>
        <w:t xml:space="preserve">do </w:t>
      </w:r>
      <w:r w:rsidRPr="00451C2A">
        <w:rPr>
          <w:sz w:val="22"/>
          <w:szCs w:val="22"/>
        </w:rPr>
        <w:t>października</w:t>
      </w:r>
      <w:r w:rsidR="00C6725F" w:rsidRPr="00451C2A">
        <w:rPr>
          <w:sz w:val="22"/>
          <w:szCs w:val="22"/>
        </w:rPr>
        <w:t xml:space="preserve"> (włącznie) </w:t>
      </w:r>
      <w:r w:rsidR="00747935" w:rsidRPr="00451C2A">
        <w:rPr>
          <w:sz w:val="22"/>
          <w:szCs w:val="22"/>
        </w:rPr>
        <w:t>oraz nie rzadziej niż raz w miesiącu w miesiącach pozostałych</w:t>
      </w:r>
      <w:r w:rsidR="00976187" w:rsidRPr="00451C2A">
        <w:rPr>
          <w:sz w:val="22"/>
          <w:szCs w:val="22"/>
        </w:rPr>
        <w:t>;</w:t>
      </w:r>
    </w:p>
    <w:p w14:paraId="6DAEA691" w14:textId="77777777" w:rsidR="00747935" w:rsidRPr="00451C2A" w:rsidRDefault="00747935" w:rsidP="00C127D3">
      <w:pPr>
        <w:pStyle w:val="Akapitzlist"/>
        <w:numPr>
          <w:ilvl w:val="0"/>
          <w:numId w:val="17"/>
        </w:numPr>
        <w:tabs>
          <w:tab w:val="left" w:pos="567"/>
        </w:tabs>
        <w:suppressAutoHyphens/>
        <w:spacing w:line="360" w:lineRule="auto"/>
        <w:ind w:left="0" w:firstLine="0"/>
        <w:jc w:val="both"/>
        <w:rPr>
          <w:sz w:val="22"/>
          <w:szCs w:val="22"/>
        </w:rPr>
      </w:pPr>
      <w:r w:rsidRPr="00451C2A">
        <w:rPr>
          <w:sz w:val="22"/>
          <w:szCs w:val="22"/>
        </w:rPr>
        <w:t xml:space="preserve">odpady zebrane selektywnie w workach koloru brązowego (bioodpady) nie rzadziej niż raz na 2 tygodnie w miesiącach od kwietnia </w:t>
      </w:r>
      <w:r w:rsidR="00C6725F" w:rsidRPr="00451C2A">
        <w:rPr>
          <w:sz w:val="22"/>
          <w:szCs w:val="22"/>
        </w:rPr>
        <w:t xml:space="preserve">do </w:t>
      </w:r>
      <w:r w:rsidR="00E717B7" w:rsidRPr="00451C2A">
        <w:rPr>
          <w:sz w:val="22"/>
          <w:szCs w:val="22"/>
        </w:rPr>
        <w:t xml:space="preserve">października </w:t>
      </w:r>
      <w:r w:rsidR="00C6725F" w:rsidRPr="00451C2A">
        <w:rPr>
          <w:sz w:val="22"/>
          <w:szCs w:val="22"/>
        </w:rPr>
        <w:t>(włącznie)</w:t>
      </w:r>
      <w:r w:rsidR="00E717B7" w:rsidRPr="00451C2A">
        <w:rPr>
          <w:sz w:val="22"/>
          <w:szCs w:val="22"/>
        </w:rPr>
        <w:t xml:space="preserve"> oraz nie rzadziej niż raz w miesiącu w miesiącach pozostałych</w:t>
      </w:r>
      <w:r w:rsidRPr="00451C2A">
        <w:rPr>
          <w:sz w:val="22"/>
          <w:szCs w:val="22"/>
        </w:rPr>
        <w:t>.</w:t>
      </w:r>
    </w:p>
    <w:p w14:paraId="6038FF83" w14:textId="77777777" w:rsidR="00CF324E" w:rsidRPr="00451C2A" w:rsidRDefault="00976187" w:rsidP="00CF324E">
      <w:pPr>
        <w:pStyle w:val="Akapitzlist"/>
        <w:numPr>
          <w:ilvl w:val="3"/>
          <w:numId w:val="9"/>
        </w:numPr>
        <w:tabs>
          <w:tab w:val="left" w:pos="567"/>
        </w:tabs>
        <w:spacing w:line="360" w:lineRule="auto"/>
        <w:ind w:left="0" w:firstLine="0"/>
        <w:jc w:val="both"/>
        <w:rPr>
          <w:sz w:val="22"/>
          <w:szCs w:val="22"/>
        </w:rPr>
      </w:pPr>
      <w:r w:rsidRPr="00451C2A">
        <w:rPr>
          <w:sz w:val="22"/>
          <w:szCs w:val="22"/>
        </w:rPr>
        <w:t xml:space="preserve">Wykonawca zobowiązany jest do odbioru od właścicieli nieruchomości zamieszkałych w </w:t>
      </w:r>
      <w:r w:rsidR="00E717B7" w:rsidRPr="00451C2A">
        <w:rPr>
          <w:sz w:val="22"/>
          <w:szCs w:val="22"/>
        </w:rPr>
        <w:t>zabudowie wielolokalowej z częstotliwością:</w:t>
      </w:r>
      <w:r w:rsidRPr="00451C2A">
        <w:rPr>
          <w:sz w:val="22"/>
          <w:szCs w:val="22"/>
        </w:rPr>
        <w:t>:</w:t>
      </w:r>
    </w:p>
    <w:p w14:paraId="05AF21BB" w14:textId="77777777" w:rsidR="00706797" w:rsidRPr="00451C2A" w:rsidRDefault="000F321F" w:rsidP="00706797">
      <w:pPr>
        <w:pStyle w:val="Akapitzlist"/>
        <w:tabs>
          <w:tab w:val="left" w:pos="567"/>
        </w:tabs>
        <w:suppressAutoHyphens/>
        <w:spacing w:line="360" w:lineRule="auto"/>
        <w:ind w:left="0"/>
        <w:jc w:val="both"/>
        <w:rPr>
          <w:sz w:val="22"/>
          <w:szCs w:val="22"/>
        </w:rPr>
      </w:pPr>
      <w:r w:rsidRPr="00451C2A">
        <w:rPr>
          <w:sz w:val="22"/>
          <w:szCs w:val="22"/>
        </w:rPr>
        <w:t xml:space="preserve">a) </w:t>
      </w:r>
      <w:r w:rsidR="00E717B7" w:rsidRPr="00451C2A">
        <w:rPr>
          <w:rFonts w:eastAsia="Calibri"/>
          <w:sz w:val="22"/>
          <w:szCs w:val="22"/>
        </w:rPr>
        <w:t>szkło</w:t>
      </w:r>
      <w:r w:rsidR="00976187" w:rsidRPr="00451C2A">
        <w:rPr>
          <w:rFonts w:eastAsia="Calibri"/>
          <w:sz w:val="22"/>
          <w:szCs w:val="22"/>
        </w:rPr>
        <w:t xml:space="preserve">- po zapełnieniu  pojemnika na zgłoszenie, jednak </w:t>
      </w:r>
      <w:r w:rsidR="00706797" w:rsidRPr="00451C2A">
        <w:rPr>
          <w:sz w:val="22"/>
          <w:szCs w:val="22"/>
        </w:rPr>
        <w:t>nie rzadziej niż raz w kwartale;</w:t>
      </w:r>
    </w:p>
    <w:p w14:paraId="2AADADF2" w14:textId="77777777" w:rsidR="00706797" w:rsidRPr="00451C2A" w:rsidRDefault="00CF324E" w:rsidP="00706797">
      <w:pPr>
        <w:pStyle w:val="Akapitzlist"/>
        <w:tabs>
          <w:tab w:val="left" w:pos="567"/>
        </w:tabs>
        <w:spacing w:line="360" w:lineRule="auto"/>
        <w:ind w:left="0"/>
        <w:jc w:val="both"/>
        <w:rPr>
          <w:sz w:val="22"/>
          <w:szCs w:val="22"/>
        </w:rPr>
      </w:pPr>
      <w:r w:rsidRPr="00451C2A">
        <w:rPr>
          <w:sz w:val="22"/>
          <w:szCs w:val="22"/>
        </w:rPr>
        <w:t xml:space="preserve">b) </w:t>
      </w:r>
      <w:r w:rsidR="000D47AC" w:rsidRPr="00451C2A">
        <w:rPr>
          <w:rFonts w:eastAsia="Calibri"/>
          <w:sz w:val="22"/>
          <w:szCs w:val="22"/>
        </w:rPr>
        <w:t>papier</w:t>
      </w:r>
      <w:r w:rsidR="00976187" w:rsidRPr="00451C2A">
        <w:rPr>
          <w:rFonts w:eastAsia="Calibri"/>
          <w:sz w:val="22"/>
          <w:szCs w:val="22"/>
        </w:rPr>
        <w:t xml:space="preserve">- po zapełnieniu  pojemnika na zgłoszenie, jednak </w:t>
      </w:r>
      <w:r w:rsidRPr="00451C2A">
        <w:rPr>
          <w:sz w:val="22"/>
          <w:szCs w:val="22"/>
        </w:rPr>
        <w:t xml:space="preserve">nie rzadziej niż raz </w:t>
      </w:r>
      <w:r w:rsidR="00D026AD" w:rsidRPr="00451C2A">
        <w:rPr>
          <w:sz w:val="22"/>
          <w:szCs w:val="22"/>
        </w:rPr>
        <w:t>w kwartale</w:t>
      </w:r>
      <w:r w:rsidRPr="00451C2A">
        <w:rPr>
          <w:sz w:val="22"/>
          <w:szCs w:val="22"/>
        </w:rPr>
        <w:t>;</w:t>
      </w:r>
    </w:p>
    <w:p w14:paraId="63F6DA6E" w14:textId="77777777" w:rsidR="007C77F6" w:rsidRPr="00451C2A" w:rsidRDefault="00706797" w:rsidP="00706797">
      <w:pPr>
        <w:pStyle w:val="Akapitzlist"/>
        <w:tabs>
          <w:tab w:val="left" w:pos="567"/>
        </w:tabs>
        <w:spacing w:line="360" w:lineRule="auto"/>
        <w:ind w:left="0"/>
        <w:jc w:val="both"/>
        <w:rPr>
          <w:rFonts w:eastAsia="Calibri"/>
          <w:sz w:val="22"/>
          <w:szCs w:val="22"/>
        </w:rPr>
      </w:pPr>
      <w:r w:rsidRPr="00451C2A">
        <w:rPr>
          <w:rFonts w:eastAsia="Calibri"/>
          <w:sz w:val="22"/>
          <w:szCs w:val="22"/>
        </w:rPr>
        <w:t xml:space="preserve">c) </w:t>
      </w:r>
      <w:r w:rsidR="00976187" w:rsidRPr="00451C2A">
        <w:rPr>
          <w:rFonts w:eastAsia="Calibri"/>
          <w:sz w:val="22"/>
          <w:szCs w:val="22"/>
        </w:rPr>
        <w:t>metal, tworzyw</w:t>
      </w:r>
      <w:r w:rsidR="00E717B7" w:rsidRPr="00451C2A">
        <w:rPr>
          <w:rFonts w:eastAsia="Calibri"/>
          <w:sz w:val="22"/>
          <w:szCs w:val="22"/>
        </w:rPr>
        <w:t>a sztuczne</w:t>
      </w:r>
      <w:r w:rsidR="00976187" w:rsidRPr="00451C2A">
        <w:rPr>
          <w:rFonts w:eastAsia="Calibri"/>
          <w:sz w:val="22"/>
          <w:szCs w:val="22"/>
        </w:rPr>
        <w:t xml:space="preserve">, odpady opakowaniowe wielomateriałowe- po zapełnieniu  pojemnika na zgłoszenie, jednak </w:t>
      </w:r>
      <w:r w:rsidR="00D026AD" w:rsidRPr="00451C2A">
        <w:rPr>
          <w:rFonts w:eastAsia="Calibri"/>
          <w:sz w:val="22"/>
          <w:szCs w:val="22"/>
        </w:rPr>
        <w:t>nie rzadziej niż raz na 7</w:t>
      </w:r>
      <w:r w:rsidRPr="00451C2A">
        <w:rPr>
          <w:rFonts w:eastAsia="Calibri"/>
          <w:sz w:val="22"/>
          <w:szCs w:val="22"/>
        </w:rPr>
        <w:t xml:space="preserve"> tygodni;</w:t>
      </w:r>
    </w:p>
    <w:p w14:paraId="10268CAC" w14:textId="77777777" w:rsidR="007C77F6" w:rsidRPr="00451C2A" w:rsidRDefault="00706797" w:rsidP="00706797">
      <w:pPr>
        <w:pStyle w:val="Akapitzlist"/>
        <w:tabs>
          <w:tab w:val="left" w:pos="567"/>
        </w:tabs>
        <w:spacing w:line="360" w:lineRule="auto"/>
        <w:ind w:left="0"/>
        <w:jc w:val="both"/>
        <w:rPr>
          <w:sz w:val="22"/>
          <w:szCs w:val="22"/>
        </w:rPr>
      </w:pPr>
      <w:r w:rsidRPr="00451C2A">
        <w:rPr>
          <w:sz w:val="22"/>
          <w:szCs w:val="22"/>
        </w:rPr>
        <w:t xml:space="preserve">d) </w:t>
      </w:r>
      <w:r w:rsidR="00E717B7" w:rsidRPr="00451C2A">
        <w:rPr>
          <w:sz w:val="22"/>
          <w:szCs w:val="22"/>
        </w:rPr>
        <w:t>niesegregowane (zmieszane) odpady komunalne -</w:t>
      </w:r>
      <w:r w:rsidR="00747935" w:rsidRPr="00451C2A">
        <w:rPr>
          <w:sz w:val="22"/>
          <w:szCs w:val="22"/>
        </w:rPr>
        <w:t xml:space="preserve"> nie rzadziej niż raz na tydzień w miesiącach od kwietnia do </w:t>
      </w:r>
      <w:r w:rsidR="00E717B7" w:rsidRPr="00451C2A">
        <w:rPr>
          <w:sz w:val="22"/>
          <w:szCs w:val="22"/>
        </w:rPr>
        <w:t>października</w:t>
      </w:r>
      <w:r w:rsidR="00747935" w:rsidRPr="00451C2A">
        <w:rPr>
          <w:sz w:val="22"/>
          <w:szCs w:val="22"/>
        </w:rPr>
        <w:t xml:space="preserve"> oraz nie rzadziej niż raz w miesiącu w miesiącach pozostałych;</w:t>
      </w:r>
    </w:p>
    <w:p w14:paraId="31EF6CBD" w14:textId="77777777" w:rsidR="00747935" w:rsidRPr="00451C2A" w:rsidRDefault="00706797" w:rsidP="00706797">
      <w:pPr>
        <w:pStyle w:val="Akapitzlist"/>
        <w:tabs>
          <w:tab w:val="left" w:pos="567"/>
        </w:tabs>
        <w:spacing w:line="360" w:lineRule="auto"/>
        <w:ind w:left="0"/>
        <w:jc w:val="both"/>
        <w:rPr>
          <w:sz w:val="22"/>
          <w:szCs w:val="22"/>
        </w:rPr>
      </w:pPr>
      <w:r w:rsidRPr="00451C2A">
        <w:rPr>
          <w:sz w:val="22"/>
          <w:szCs w:val="22"/>
        </w:rPr>
        <w:t xml:space="preserve">e) </w:t>
      </w:r>
      <w:r w:rsidR="00747935" w:rsidRPr="00451C2A">
        <w:rPr>
          <w:sz w:val="22"/>
          <w:szCs w:val="22"/>
        </w:rPr>
        <w:t xml:space="preserve">odpady zebrane selektywnie w workach koloru brązowego (bioodpady) nie rzadziej niż raz </w:t>
      </w:r>
      <w:r w:rsidR="001F6CE3" w:rsidRPr="00451C2A">
        <w:rPr>
          <w:sz w:val="22"/>
          <w:szCs w:val="22"/>
        </w:rPr>
        <w:t xml:space="preserve">na </w:t>
      </w:r>
      <w:r w:rsidR="00747935" w:rsidRPr="00451C2A">
        <w:rPr>
          <w:sz w:val="22"/>
          <w:szCs w:val="22"/>
        </w:rPr>
        <w:t>tydzień  w miesiącach</w:t>
      </w:r>
      <w:r w:rsidR="0096295F" w:rsidRPr="00451C2A">
        <w:rPr>
          <w:sz w:val="22"/>
          <w:szCs w:val="22"/>
        </w:rPr>
        <w:t xml:space="preserve"> od kwietnia</w:t>
      </w:r>
      <w:r w:rsidR="00747935" w:rsidRPr="00451C2A">
        <w:rPr>
          <w:sz w:val="22"/>
          <w:szCs w:val="22"/>
        </w:rPr>
        <w:t xml:space="preserve"> </w:t>
      </w:r>
      <w:r w:rsidR="00C6725F" w:rsidRPr="00451C2A">
        <w:rPr>
          <w:sz w:val="22"/>
          <w:szCs w:val="22"/>
        </w:rPr>
        <w:t xml:space="preserve">do </w:t>
      </w:r>
      <w:r w:rsidR="002E3E54" w:rsidRPr="00451C2A">
        <w:rPr>
          <w:sz w:val="22"/>
          <w:szCs w:val="22"/>
        </w:rPr>
        <w:t>października oraz nie rz</w:t>
      </w:r>
      <w:r w:rsidR="00E717B7" w:rsidRPr="00451C2A">
        <w:rPr>
          <w:sz w:val="22"/>
          <w:szCs w:val="22"/>
        </w:rPr>
        <w:t>adziej niż raz w miesiącu w m</w:t>
      </w:r>
      <w:r w:rsidR="002E3E54" w:rsidRPr="00451C2A">
        <w:rPr>
          <w:sz w:val="22"/>
          <w:szCs w:val="22"/>
        </w:rPr>
        <w:t>iesiącach</w:t>
      </w:r>
      <w:r w:rsidR="00E717B7" w:rsidRPr="00451C2A">
        <w:rPr>
          <w:sz w:val="22"/>
          <w:szCs w:val="22"/>
        </w:rPr>
        <w:t xml:space="preserve"> pozostałych</w:t>
      </w:r>
      <w:r w:rsidR="002E3E54" w:rsidRPr="00451C2A">
        <w:rPr>
          <w:sz w:val="22"/>
          <w:szCs w:val="22"/>
        </w:rPr>
        <w:t>.</w:t>
      </w:r>
    </w:p>
    <w:p w14:paraId="492B68B9" w14:textId="77777777" w:rsidR="00976187" w:rsidRPr="00451C2A" w:rsidRDefault="001F6CE3" w:rsidP="00C127D3">
      <w:pPr>
        <w:tabs>
          <w:tab w:val="left" w:pos="567"/>
        </w:tabs>
        <w:spacing w:line="360" w:lineRule="auto"/>
        <w:contextualSpacing/>
        <w:jc w:val="both"/>
        <w:rPr>
          <w:rFonts w:ascii="Times New Roman" w:eastAsia="Calibri" w:hAnsi="Times New Roman" w:cs="Times New Roman"/>
          <w:kern w:val="0"/>
          <w:sz w:val="22"/>
          <w:szCs w:val="22"/>
          <w:lang w:eastAsia="en-US" w:bidi="ar-SA"/>
        </w:rPr>
      </w:pPr>
      <w:r w:rsidRPr="00451C2A">
        <w:rPr>
          <w:rFonts w:ascii="Times New Roman" w:eastAsia="Calibri" w:hAnsi="Times New Roman" w:cs="Times New Roman"/>
          <w:bCs/>
          <w:kern w:val="0"/>
          <w:sz w:val="22"/>
          <w:szCs w:val="22"/>
          <w:lang w:eastAsia="en-US" w:bidi="ar-SA"/>
        </w:rPr>
        <w:t>4</w:t>
      </w:r>
      <w:r w:rsidR="00976187" w:rsidRPr="00451C2A">
        <w:rPr>
          <w:rFonts w:ascii="Times New Roman" w:eastAsia="Calibri" w:hAnsi="Times New Roman" w:cs="Times New Roman"/>
          <w:bCs/>
          <w:kern w:val="0"/>
          <w:sz w:val="22"/>
          <w:szCs w:val="22"/>
          <w:lang w:eastAsia="en-US" w:bidi="ar-SA"/>
        </w:rPr>
        <w:t xml:space="preserve">)  </w:t>
      </w:r>
      <w:r w:rsidR="00976187" w:rsidRPr="00451C2A">
        <w:rPr>
          <w:rFonts w:ascii="Times New Roman" w:eastAsia="Times New Roman" w:hAnsi="Times New Roman" w:cs="Times New Roman"/>
          <w:kern w:val="0"/>
          <w:sz w:val="22"/>
          <w:szCs w:val="22"/>
          <w:lang w:eastAsia="en-US" w:bidi="ar-SA"/>
        </w:rPr>
        <w:t>Wymogi dotyczące Punktu Selektywnego Zbierania Odpadów</w:t>
      </w:r>
      <w:r w:rsidR="0096295F" w:rsidRPr="00451C2A">
        <w:rPr>
          <w:rFonts w:ascii="Times New Roman" w:eastAsia="Times New Roman" w:hAnsi="Times New Roman" w:cs="Times New Roman"/>
          <w:kern w:val="0"/>
          <w:sz w:val="22"/>
          <w:szCs w:val="22"/>
          <w:lang w:eastAsia="en-US" w:bidi="ar-SA"/>
        </w:rPr>
        <w:t>:</w:t>
      </w:r>
    </w:p>
    <w:p w14:paraId="215D67C9" w14:textId="77777777" w:rsidR="00976187" w:rsidRPr="00451C2A" w:rsidRDefault="00976187" w:rsidP="00C127D3">
      <w:pPr>
        <w:tabs>
          <w:tab w:val="left" w:pos="567"/>
        </w:tabs>
        <w:suppressAutoHyphens/>
        <w:spacing w:line="360" w:lineRule="auto"/>
        <w:jc w:val="both"/>
        <w:rPr>
          <w:rFonts w:ascii="Times New Roman" w:eastAsia="Times New Roman" w:hAnsi="Times New Roman" w:cs="Times New Roman"/>
          <w:kern w:val="0"/>
          <w:sz w:val="22"/>
          <w:szCs w:val="22"/>
          <w:lang w:eastAsia="en-US" w:bidi="ar-SA"/>
        </w:rPr>
      </w:pPr>
      <w:r w:rsidRPr="00451C2A">
        <w:rPr>
          <w:rFonts w:ascii="Times New Roman" w:eastAsia="Times New Roman" w:hAnsi="Times New Roman" w:cs="Times New Roman"/>
          <w:kern w:val="0"/>
          <w:sz w:val="22"/>
          <w:szCs w:val="22"/>
          <w:lang w:eastAsia="en-US" w:bidi="ar-SA"/>
        </w:rPr>
        <w:t>a) Wykonawca zobowiązany jest do zorganizowania na własny koszt i uruchomienia punktu selektywnego zbierania odpadów komunalnych (PSZOK) w miejscu umożliwiającym łatwy dostęp mieszkańcom gminy Krzyżanów; świadczenie usług przez PSZOK będzie bezpłatne dla mieszkańców gminy Krzyżanów objętych systemem odbioru odpadów komunalnych, w terminie 30 dni od dnia podpisania umowy.</w:t>
      </w:r>
    </w:p>
    <w:p w14:paraId="1763570C" w14:textId="77777777" w:rsidR="007C77F6" w:rsidRPr="00451C2A" w:rsidRDefault="00976187" w:rsidP="00C127D3">
      <w:pPr>
        <w:tabs>
          <w:tab w:val="left" w:pos="567"/>
        </w:tabs>
        <w:suppressAutoHyphens/>
        <w:spacing w:line="360" w:lineRule="auto"/>
        <w:jc w:val="both"/>
        <w:rPr>
          <w:rFonts w:ascii="Times New Roman" w:eastAsia="Times New Roman" w:hAnsi="Times New Roman" w:cs="Times New Roman"/>
          <w:kern w:val="0"/>
          <w:sz w:val="22"/>
          <w:szCs w:val="22"/>
          <w:lang w:eastAsia="en-US" w:bidi="ar-SA"/>
        </w:rPr>
      </w:pPr>
      <w:r w:rsidRPr="00451C2A">
        <w:rPr>
          <w:rFonts w:ascii="Times New Roman" w:eastAsia="Times New Roman" w:hAnsi="Times New Roman" w:cs="Times New Roman"/>
          <w:kern w:val="0"/>
          <w:sz w:val="22"/>
          <w:szCs w:val="22"/>
          <w:lang w:eastAsia="en-US" w:bidi="ar-SA"/>
        </w:rPr>
        <w:t xml:space="preserve">b) </w:t>
      </w:r>
      <w:r w:rsidR="007C77F6" w:rsidRPr="00451C2A">
        <w:rPr>
          <w:rFonts w:ascii="Times New Roman" w:eastAsia="Times New Roman" w:hAnsi="Times New Roman" w:cs="Times New Roman"/>
          <w:kern w:val="0"/>
          <w:sz w:val="22"/>
          <w:szCs w:val="22"/>
          <w:lang w:eastAsia="en-US" w:bidi="ar-SA"/>
        </w:rPr>
        <w:t>Odbiór odpadów</w:t>
      </w:r>
      <w:r w:rsidRPr="00451C2A">
        <w:rPr>
          <w:rFonts w:ascii="Times New Roman" w:eastAsia="Times New Roman" w:hAnsi="Times New Roman" w:cs="Times New Roman"/>
          <w:kern w:val="0"/>
          <w:sz w:val="22"/>
          <w:szCs w:val="22"/>
          <w:lang w:eastAsia="en-US" w:bidi="ar-SA"/>
        </w:rPr>
        <w:t xml:space="preserve"> komunalnych odbieranych selektywnie od właścicieli nieruchomości w ramach </w:t>
      </w:r>
      <w:r w:rsidR="001F6CE3" w:rsidRPr="00451C2A">
        <w:rPr>
          <w:rFonts w:ascii="Times New Roman" w:eastAsia="Times New Roman" w:hAnsi="Times New Roman" w:cs="Times New Roman"/>
          <w:kern w:val="0"/>
          <w:sz w:val="22"/>
          <w:szCs w:val="22"/>
          <w:lang w:eastAsia="en-US" w:bidi="ar-SA"/>
        </w:rPr>
        <w:t>PSZOK</w:t>
      </w:r>
      <w:r w:rsidR="007C77F6" w:rsidRPr="00451C2A">
        <w:rPr>
          <w:rFonts w:ascii="Times New Roman" w:eastAsia="Times New Roman" w:hAnsi="Times New Roman" w:cs="Times New Roman"/>
          <w:kern w:val="0"/>
          <w:sz w:val="22"/>
          <w:szCs w:val="22"/>
          <w:lang w:eastAsia="en-US" w:bidi="ar-SA"/>
        </w:rPr>
        <w:t xml:space="preserve"> określonych w pkt 1.5 obejmuje nieograniczoną ilość z wyłączeniem:</w:t>
      </w:r>
    </w:p>
    <w:p w14:paraId="590F36B5" w14:textId="77777777" w:rsidR="00F26568" w:rsidRPr="00451C2A" w:rsidRDefault="007C77F6" w:rsidP="00C127D3">
      <w:pPr>
        <w:pStyle w:val="Akapitzlist"/>
        <w:numPr>
          <w:ilvl w:val="0"/>
          <w:numId w:val="33"/>
        </w:numPr>
        <w:tabs>
          <w:tab w:val="left" w:pos="567"/>
        </w:tabs>
        <w:suppressAutoHyphens/>
        <w:spacing w:line="360" w:lineRule="auto"/>
        <w:ind w:left="0" w:firstLine="0"/>
        <w:jc w:val="both"/>
        <w:rPr>
          <w:sz w:val="22"/>
          <w:szCs w:val="22"/>
        </w:rPr>
      </w:pPr>
      <w:r w:rsidRPr="00451C2A">
        <w:rPr>
          <w:sz w:val="22"/>
          <w:szCs w:val="22"/>
        </w:rPr>
        <w:t xml:space="preserve"> odpadów z betonu oraz gruz betonowy z rozbiórek i remontów, które wykonawca zobowiązany jest odebrać w ilości </w:t>
      </w:r>
      <w:r w:rsidR="001F6CE3" w:rsidRPr="00451C2A">
        <w:rPr>
          <w:sz w:val="22"/>
          <w:szCs w:val="22"/>
        </w:rPr>
        <w:t xml:space="preserve">1000 kg </w:t>
      </w:r>
      <w:r w:rsidR="00D06933" w:rsidRPr="00451C2A">
        <w:rPr>
          <w:sz w:val="22"/>
          <w:szCs w:val="22"/>
        </w:rPr>
        <w:t xml:space="preserve">rocznie, </w:t>
      </w:r>
      <w:r w:rsidRPr="00451C2A">
        <w:rPr>
          <w:sz w:val="22"/>
          <w:szCs w:val="22"/>
        </w:rPr>
        <w:t>od nieruchomość zamieszkałej objętą system odbioru odpadów komunalnych</w:t>
      </w:r>
      <w:r w:rsidR="00B958A4" w:rsidRPr="00451C2A">
        <w:rPr>
          <w:sz w:val="22"/>
          <w:szCs w:val="22"/>
        </w:rPr>
        <w:t>;</w:t>
      </w:r>
    </w:p>
    <w:p w14:paraId="37B2A54E" w14:textId="77777777" w:rsidR="00976187" w:rsidRPr="00451C2A" w:rsidRDefault="00B958A4" w:rsidP="00C127D3">
      <w:pPr>
        <w:pStyle w:val="Akapitzlist"/>
        <w:numPr>
          <w:ilvl w:val="0"/>
          <w:numId w:val="33"/>
        </w:numPr>
        <w:tabs>
          <w:tab w:val="left" w:pos="567"/>
        </w:tabs>
        <w:suppressAutoHyphens/>
        <w:spacing w:line="360" w:lineRule="auto"/>
        <w:ind w:left="0" w:firstLine="0"/>
        <w:jc w:val="both"/>
        <w:rPr>
          <w:sz w:val="22"/>
          <w:szCs w:val="22"/>
        </w:rPr>
      </w:pPr>
      <w:r w:rsidRPr="00451C2A">
        <w:rPr>
          <w:sz w:val="22"/>
          <w:szCs w:val="22"/>
        </w:rPr>
        <w:t xml:space="preserve"> Zużytych opon, które wykonawca jest zobowiązany odebrać w ilości </w:t>
      </w:r>
      <w:r w:rsidR="001F6CE3" w:rsidRPr="00451C2A">
        <w:rPr>
          <w:sz w:val="22"/>
          <w:szCs w:val="22"/>
        </w:rPr>
        <w:t>4</w:t>
      </w:r>
      <w:r w:rsidR="00D06933" w:rsidRPr="00451C2A">
        <w:rPr>
          <w:sz w:val="22"/>
          <w:szCs w:val="22"/>
        </w:rPr>
        <w:t xml:space="preserve"> s</w:t>
      </w:r>
      <w:r w:rsidRPr="00451C2A">
        <w:rPr>
          <w:sz w:val="22"/>
          <w:szCs w:val="22"/>
        </w:rPr>
        <w:t xml:space="preserve">zt. </w:t>
      </w:r>
      <w:r w:rsidR="00D06933" w:rsidRPr="00451C2A">
        <w:rPr>
          <w:sz w:val="22"/>
          <w:szCs w:val="22"/>
        </w:rPr>
        <w:t xml:space="preserve">rocznie </w:t>
      </w:r>
      <w:r w:rsidRPr="00451C2A">
        <w:rPr>
          <w:sz w:val="22"/>
          <w:szCs w:val="22"/>
        </w:rPr>
        <w:t>od nieruchomości zamieszkałej objętej systemem odbioru odpadów.</w:t>
      </w:r>
    </w:p>
    <w:p w14:paraId="5B7C7C39" w14:textId="77777777" w:rsidR="00976187" w:rsidRPr="00C127D3" w:rsidRDefault="00976187" w:rsidP="00C127D3">
      <w:pPr>
        <w:tabs>
          <w:tab w:val="left" w:pos="567"/>
        </w:tabs>
        <w:suppressAutoHyphens/>
        <w:spacing w:line="360" w:lineRule="auto"/>
        <w:jc w:val="both"/>
        <w:rPr>
          <w:rFonts w:ascii="Times New Roman" w:eastAsia="Times New Roman" w:hAnsi="Times New Roman" w:cs="Times New Roman"/>
          <w:color w:val="000000"/>
          <w:kern w:val="0"/>
          <w:sz w:val="22"/>
          <w:szCs w:val="22"/>
          <w:lang w:eastAsia="en-US" w:bidi="ar-SA"/>
        </w:rPr>
      </w:pPr>
      <w:r w:rsidRPr="00C127D3">
        <w:rPr>
          <w:rFonts w:ascii="Times New Roman" w:eastAsia="Times New Roman" w:hAnsi="Times New Roman" w:cs="Times New Roman"/>
          <w:color w:val="000000"/>
          <w:kern w:val="0"/>
          <w:sz w:val="22"/>
          <w:szCs w:val="22"/>
          <w:lang w:eastAsia="en-US" w:bidi="ar-SA"/>
        </w:rPr>
        <w:lastRenderedPageBreak/>
        <w:t xml:space="preserve">d) Wykonawca ma prawo odmówić przyjęcia odpadów, jeżeli ich rodzaj i ilość wskazują na to, że nie powstały one w gospodarstwie domowym. </w:t>
      </w:r>
    </w:p>
    <w:p w14:paraId="51B67D35" w14:textId="77777777" w:rsidR="00976187" w:rsidRPr="00C127D3" w:rsidRDefault="00976187" w:rsidP="00C127D3">
      <w:pPr>
        <w:tabs>
          <w:tab w:val="left" w:pos="567"/>
        </w:tabs>
        <w:suppressAutoHyphens/>
        <w:spacing w:line="360" w:lineRule="auto"/>
        <w:jc w:val="both"/>
        <w:rPr>
          <w:rFonts w:ascii="Times New Roman" w:eastAsia="Times New Roman" w:hAnsi="Times New Roman" w:cs="Times New Roman"/>
          <w:kern w:val="0"/>
          <w:sz w:val="22"/>
          <w:szCs w:val="22"/>
          <w:lang w:eastAsia="en-US" w:bidi="ar-SA"/>
        </w:rPr>
      </w:pPr>
      <w:r w:rsidRPr="00C127D3">
        <w:rPr>
          <w:rFonts w:ascii="Times New Roman" w:eastAsia="Times New Roman" w:hAnsi="Times New Roman" w:cs="Times New Roman"/>
          <w:kern w:val="0"/>
          <w:sz w:val="22"/>
          <w:szCs w:val="22"/>
          <w:lang w:eastAsia="en-US" w:bidi="ar-SA"/>
        </w:rPr>
        <w:t>e) Właściciele nieruchomości samodzielnie dosta</w:t>
      </w:r>
      <w:r w:rsidR="007871C7" w:rsidRPr="00C127D3">
        <w:rPr>
          <w:rFonts w:ascii="Times New Roman" w:eastAsia="Times New Roman" w:hAnsi="Times New Roman" w:cs="Times New Roman"/>
          <w:kern w:val="0"/>
          <w:sz w:val="22"/>
          <w:szCs w:val="22"/>
          <w:lang w:eastAsia="en-US" w:bidi="ar-SA"/>
        </w:rPr>
        <w:t xml:space="preserve">rczają w/w odpady komunalne do </w:t>
      </w:r>
      <w:r w:rsidRPr="00C127D3">
        <w:rPr>
          <w:rFonts w:ascii="Times New Roman" w:eastAsia="Times New Roman" w:hAnsi="Times New Roman" w:cs="Times New Roman"/>
          <w:kern w:val="0"/>
          <w:sz w:val="22"/>
          <w:szCs w:val="22"/>
          <w:lang w:eastAsia="en-US" w:bidi="ar-SA"/>
        </w:rPr>
        <w:t xml:space="preserve"> PSZOK.</w:t>
      </w:r>
    </w:p>
    <w:p w14:paraId="60EE46AC" w14:textId="77777777" w:rsidR="00976187" w:rsidRPr="00C127D3" w:rsidRDefault="00190EA5" w:rsidP="00C127D3">
      <w:pPr>
        <w:tabs>
          <w:tab w:val="left" w:pos="567"/>
        </w:tabs>
        <w:spacing w:line="360" w:lineRule="auto"/>
        <w:jc w:val="both"/>
        <w:rPr>
          <w:rFonts w:ascii="Times New Roman" w:eastAsia="Times New Roman" w:hAnsi="Times New Roman" w:cs="Times New Roman"/>
          <w:bCs/>
          <w:kern w:val="0"/>
          <w:sz w:val="22"/>
          <w:szCs w:val="22"/>
          <w:lang w:eastAsia="en-US" w:bidi="ar-SA"/>
        </w:rPr>
      </w:pPr>
      <w:r w:rsidRPr="00C127D3">
        <w:rPr>
          <w:rFonts w:ascii="Times New Roman" w:eastAsia="Times New Roman" w:hAnsi="Times New Roman" w:cs="Times New Roman"/>
          <w:kern w:val="0"/>
          <w:sz w:val="22"/>
          <w:szCs w:val="22"/>
          <w:lang w:eastAsia="en-US" w:bidi="ar-SA"/>
        </w:rPr>
        <w:t>5</w:t>
      </w:r>
      <w:r w:rsidR="00976187" w:rsidRPr="00C127D3">
        <w:rPr>
          <w:rFonts w:ascii="Times New Roman" w:eastAsia="Times New Roman" w:hAnsi="Times New Roman" w:cs="Times New Roman"/>
          <w:kern w:val="0"/>
          <w:sz w:val="22"/>
          <w:szCs w:val="22"/>
          <w:lang w:eastAsia="en-US" w:bidi="ar-SA"/>
        </w:rPr>
        <w:t xml:space="preserve">) Wykonawca w ramach </w:t>
      </w:r>
      <w:r w:rsidR="00976187" w:rsidRPr="00C127D3">
        <w:rPr>
          <w:rFonts w:ascii="Times New Roman" w:eastAsia="Times New Roman" w:hAnsi="Times New Roman" w:cs="Times New Roman"/>
          <w:bCs/>
          <w:kern w:val="0"/>
          <w:sz w:val="22"/>
          <w:szCs w:val="22"/>
          <w:lang w:eastAsia="en-US" w:bidi="ar-SA"/>
        </w:rPr>
        <w:t xml:space="preserve"> przeprowadzanej mobilnej zbiórki </w:t>
      </w:r>
      <w:r w:rsidR="00976187" w:rsidRPr="00C127D3">
        <w:rPr>
          <w:rFonts w:ascii="Times New Roman" w:eastAsia="Times New Roman" w:hAnsi="Times New Roman" w:cs="Times New Roman"/>
          <w:kern w:val="0"/>
          <w:sz w:val="22"/>
          <w:szCs w:val="22"/>
          <w:lang w:eastAsia="en-US" w:bidi="ar-SA"/>
        </w:rPr>
        <w:t xml:space="preserve"> zobowiązany jest:</w:t>
      </w:r>
    </w:p>
    <w:p w14:paraId="301A2E52" w14:textId="77777777" w:rsidR="00976187" w:rsidRPr="00C127D3" w:rsidRDefault="00976187" w:rsidP="00C127D3">
      <w:pPr>
        <w:tabs>
          <w:tab w:val="left" w:pos="426"/>
        </w:tabs>
        <w:spacing w:line="360" w:lineRule="auto"/>
        <w:jc w:val="both"/>
        <w:rPr>
          <w:rFonts w:ascii="Times New Roman" w:eastAsia="Times New Roman" w:hAnsi="Times New Roman" w:cs="Times New Roman"/>
          <w:bCs/>
          <w:kern w:val="0"/>
          <w:sz w:val="22"/>
          <w:szCs w:val="22"/>
          <w:lang w:eastAsia="en-US" w:bidi="ar-SA"/>
        </w:rPr>
      </w:pPr>
      <w:r w:rsidRPr="00C127D3">
        <w:rPr>
          <w:rFonts w:ascii="Times New Roman" w:eastAsia="Times New Roman" w:hAnsi="Times New Roman" w:cs="Times New Roman"/>
          <w:kern w:val="0"/>
          <w:sz w:val="22"/>
          <w:szCs w:val="22"/>
          <w:lang w:eastAsia="en-US" w:bidi="ar-SA"/>
        </w:rPr>
        <w:t>a) odebrać od właścicieli nieruchomości zamieszkałych zużyty sp</w:t>
      </w:r>
      <w:r w:rsidR="000D47AC" w:rsidRPr="00C127D3">
        <w:rPr>
          <w:rFonts w:ascii="Times New Roman" w:eastAsia="Times New Roman" w:hAnsi="Times New Roman" w:cs="Times New Roman"/>
          <w:kern w:val="0"/>
          <w:sz w:val="22"/>
          <w:szCs w:val="22"/>
          <w:lang w:eastAsia="en-US" w:bidi="ar-SA"/>
        </w:rPr>
        <w:t>rzęt elektryczny i elektroniczny</w:t>
      </w:r>
      <w:r w:rsidRPr="00C127D3">
        <w:rPr>
          <w:rFonts w:ascii="Times New Roman" w:eastAsia="Times New Roman" w:hAnsi="Times New Roman" w:cs="Times New Roman"/>
          <w:kern w:val="0"/>
          <w:sz w:val="22"/>
          <w:szCs w:val="22"/>
          <w:lang w:eastAsia="en-US" w:bidi="ar-SA"/>
        </w:rPr>
        <w:t xml:space="preserve"> oraz  meble i inne odpady wielkogabarytowe pochodzące z</w:t>
      </w:r>
      <w:r w:rsidRPr="00C127D3">
        <w:rPr>
          <w:rFonts w:ascii="Times New Roman" w:eastAsia="Times New Roman" w:hAnsi="Times New Roman" w:cs="Times New Roman"/>
          <w:bCs/>
          <w:kern w:val="0"/>
          <w:sz w:val="22"/>
          <w:szCs w:val="22"/>
          <w:lang w:eastAsia="en-US" w:bidi="ar-SA"/>
        </w:rPr>
        <w:t xml:space="preserve"> </w:t>
      </w:r>
      <w:r w:rsidRPr="00C127D3">
        <w:rPr>
          <w:rFonts w:ascii="Times New Roman" w:eastAsia="Times New Roman" w:hAnsi="Times New Roman" w:cs="Times New Roman"/>
          <w:kern w:val="0"/>
          <w:sz w:val="22"/>
          <w:szCs w:val="22"/>
          <w:lang w:eastAsia="en-US" w:bidi="ar-SA"/>
        </w:rPr>
        <w:t xml:space="preserve">gospodarstw domowych z  częstotliwością: </w:t>
      </w:r>
    </w:p>
    <w:p w14:paraId="776FC099" w14:textId="77777777" w:rsidR="00976187" w:rsidRPr="00451C2A" w:rsidRDefault="00976187" w:rsidP="00C127D3">
      <w:pPr>
        <w:numPr>
          <w:ilvl w:val="0"/>
          <w:numId w:val="10"/>
        </w:numPr>
        <w:tabs>
          <w:tab w:val="left" w:pos="567"/>
        </w:tabs>
        <w:suppressAutoHyphens/>
        <w:spacing w:line="360" w:lineRule="auto"/>
        <w:ind w:left="0" w:firstLine="0"/>
        <w:jc w:val="both"/>
        <w:rPr>
          <w:rFonts w:ascii="Times New Roman" w:eastAsia="Times New Roman" w:hAnsi="Times New Roman" w:cs="Times New Roman"/>
          <w:kern w:val="0"/>
          <w:sz w:val="22"/>
          <w:szCs w:val="22"/>
          <w:lang w:eastAsia="en-US" w:bidi="ar-SA"/>
        </w:rPr>
      </w:pPr>
      <w:r w:rsidRPr="00451C2A">
        <w:rPr>
          <w:rFonts w:ascii="Times New Roman" w:eastAsia="Times New Roman" w:hAnsi="Times New Roman" w:cs="Times New Roman"/>
          <w:kern w:val="0"/>
          <w:sz w:val="22"/>
          <w:szCs w:val="22"/>
          <w:lang w:eastAsia="en-US" w:bidi="ar-SA"/>
        </w:rPr>
        <w:t>zużyty sprzęt elektryczny i elektroniczny</w:t>
      </w:r>
      <w:r w:rsidRPr="00451C2A">
        <w:rPr>
          <w:rFonts w:ascii="Times New Roman" w:eastAsia="Times New Roman" w:hAnsi="Times New Roman" w:cs="Times New Roman"/>
          <w:bCs/>
          <w:iCs/>
          <w:kern w:val="0"/>
          <w:sz w:val="22"/>
          <w:szCs w:val="22"/>
          <w:lang w:eastAsia="en-US" w:bidi="ar-SA"/>
        </w:rPr>
        <w:t xml:space="preserve">  </w:t>
      </w:r>
      <w:r w:rsidR="000F321F" w:rsidRPr="00451C2A">
        <w:rPr>
          <w:rFonts w:ascii="Times New Roman" w:eastAsia="Times New Roman" w:hAnsi="Times New Roman" w:cs="Times New Roman"/>
          <w:bCs/>
          <w:iCs/>
          <w:kern w:val="0"/>
          <w:sz w:val="22"/>
          <w:szCs w:val="22"/>
          <w:lang w:eastAsia="en-US" w:bidi="ar-SA"/>
        </w:rPr>
        <w:t xml:space="preserve">- </w:t>
      </w:r>
      <w:r w:rsidR="007302D1" w:rsidRPr="00451C2A">
        <w:rPr>
          <w:rFonts w:ascii="Times New Roman" w:eastAsia="Times New Roman" w:hAnsi="Times New Roman" w:cs="Times New Roman"/>
          <w:bCs/>
          <w:iCs/>
          <w:kern w:val="0"/>
          <w:sz w:val="22"/>
          <w:szCs w:val="22"/>
          <w:lang w:eastAsia="en-US" w:bidi="ar-SA"/>
        </w:rPr>
        <w:t>1</w:t>
      </w:r>
      <w:r w:rsidR="00DD7C8D" w:rsidRPr="00451C2A">
        <w:rPr>
          <w:rFonts w:ascii="Times New Roman" w:eastAsia="Times New Roman" w:hAnsi="Times New Roman" w:cs="Times New Roman"/>
          <w:bCs/>
          <w:iCs/>
          <w:kern w:val="0"/>
          <w:sz w:val="22"/>
          <w:szCs w:val="22"/>
          <w:lang w:eastAsia="en-US" w:bidi="ar-SA"/>
        </w:rPr>
        <w:t xml:space="preserve"> razy </w:t>
      </w:r>
      <w:r w:rsidR="007302D1" w:rsidRPr="00451C2A">
        <w:rPr>
          <w:rFonts w:ascii="Times New Roman" w:eastAsia="Times New Roman" w:hAnsi="Times New Roman" w:cs="Times New Roman"/>
          <w:bCs/>
          <w:iCs/>
          <w:kern w:val="0"/>
          <w:sz w:val="22"/>
          <w:szCs w:val="22"/>
          <w:lang w:eastAsia="en-US" w:bidi="ar-SA"/>
        </w:rPr>
        <w:t>2021</w:t>
      </w:r>
      <w:r w:rsidR="00DD7C8D" w:rsidRPr="00451C2A">
        <w:rPr>
          <w:rFonts w:ascii="Times New Roman" w:eastAsia="Times New Roman" w:hAnsi="Times New Roman" w:cs="Times New Roman"/>
          <w:bCs/>
          <w:iCs/>
          <w:kern w:val="0"/>
          <w:sz w:val="22"/>
          <w:szCs w:val="22"/>
          <w:lang w:eastAsia="en-US" w:bidi="ar-SA"/>
        </w:rPr>
        <w:t xml:space="preserve"> r.</w:t>
      </w:r>
      <w:r w:rsidR="007302D1" w:rsidRPr="00451C2A">
        <w:rPr>
          <w:rFonts w:ascii="Times New Roman" w:eastAsia="Times New Roman" w:hAnsi="Times New Roman" w:cs="Times New Roman"/>
          <w:bCs/>
          <w:iCs/>
          <w:kern w:val="0"/>
          <w:sz w:val="22"/>
          <w:szCs w:val="22"/>
          <w:lang w:eastAsia="en-US" w:bidi="ar-SA"/>
        </w:rPr>
        <w:t xml:space="preserve"> na przełomie miesięcy: marzec i kwiecień</w:t>
      </w:r>
      <w:r w:rsidRPr="00451C2A">
        <w:rPr>
          <w:rFonts w:ascii="Times New Roman" w:eastAsia="Times New Roman" w:hAnsi="Times New Roman" w:cs="Times New Roman"/>
          <w:bCs/>
          <w:iCs/>
          <w:kern w:val="0"/>
          <w:sz w:val="22"/>
          <w:szCs w:val="22"/>
          <w:lang w:eastAsia="en-US" w:bidi="ar-SA"/>
        </w:rPr>
        <w:t>,</w:t>
      </w:r>
    </w:p>
    <w:p w14:paraId="153CB25C" w14:textId="77777777" w:rsidR="007302D1" w:rsidRPr="00451C2A" w:rsidRDefault="00DD74C9" w:rsidP="007302D1">
      <w:pPr>
        <w:numPr>
          <w:ilvl w:val="0"/>
          <w:numId w:val="10"/>
        </w:numPr>
        <w:tabs>
          <w:tab w:val="left" w:pos="567"/>
        </w:tabs>
        <w:suppressAutoHyphens/>
        <w:spacing w:line="360" w:lineRule="auto"/>
        <w:ind w:left="0" w:firstLine="0"/>
        <w:jc w:val="both"/>
        <w:rPr>
          <w:rFonts w:ascii="Times New Roman" w:eastAsia="Times New Roman" w:hAnsi="Times New Roman" w:cs="Times New Roman"/>
          <w:kern w:val="0"/>
          <w:sz w:val="22"/>
          <w:szCs w:val="22"/>
          <w:lang w:eastAsia="en-US" w:bidi="ar-SA"/>
        </w:rPr>
      </w:pPr>
      <w:r w:rsidRPr="00451C2A">
        <w:rPr>
          <w:rFonts w:ascii="Times New Roman" w:eastAsia="Times New Roman" w:hAnsi="Times New Roman" w:cs="Times New Roman"/>
          <w:kern w:val="0"/>
          <w:sz w:val="22"/>
          <w:szCs w:val="22"/>
          <w:lang w:eastAsia="en-US" w:bidi="ar-SA"/>
        </w:rPr>
        <w:t>zużyty sprzęt elektryczny i elektroniczny</w:t>
      </w:r>
      <w:r w:rsidRPr="00451C2A">
        <w:rPr>
          <w:rFonts w:ascii="Times New Roman" w:eastAsia="Times New Roman" w:hAnsi="Times New Roman" w:cs="Times New Roman"/>
          <w:bCs/>
          <w:iCs/>
          <w:kern w:val="0"/>
          <w:sz w:val="22"/>
          <w:szCs w:val="22"/>
          <w:lang w:eastAsia="en-US" w:bidi="ar-SA"/>
        </w:rPr>
        <w:t xml:space="preserve">  </w:t>
      </w:r>
      <w:r w:rsidR="000F321F" w:rsidRPr="00451C2A">
        <w:rPr>
          <w:rFonts w:ascii="Times New Roman" w:eastAsia="Times New Roman" w:hAnsi="Times New Roman" w:cs="Times New Roman"/>
          <w:bCs/>
          <w:iCs/>
          <w:kern w:val="0"/>
          <w:sz w:val="22"/>
          <w:szCs w:val="22"/>
          <w:lang w:eastAsia="en-US" w:bidi="ar-SA"/>
        </w:rPr>
        <w:t xml:space="preserve">- </w:t>
      </w:r>
      <w:r w:rsidR="007302D1" w:rsidRPr="00451C2A">
        <w:rPr>
          <w:rFonts w:ascii="Times New Roman" w:eastAsia="Times New Roman" w:hAnsi="Times New Roman" w:cs="Times New Roman"/>
          <w:bCs/>
          <w:iCs/>
          <w:kern w:val="0"/>
          <w:sz w:val="22"/>
          <w:szCs w:val="22"/>
          <w:lang w:eastAsia="en-US" w:bidi="ar-SA"/>
        </w:rPr>
        <w:t xml:space="preserve"> 1 razy 2021 r. na przełomie miesięcy: marzec i kwiecień,</w:t>
      </w:r>
    </w:p>
    <w:p w14:paraId="549321CD" w14:textId="77777777" w:rsidR="007871C7" w:rsidRPr="00C127D3" w:rsidRDefault="007871C7" w:rsidP="007302D1">
      <w:pPr>
        <w:numPr>
          <w:ilvl w:val="0"/>
          <w:numId w:val="10"/>
        </w:numPr>
        <w:tabs>
          <w:tab w:val="left" w:pos="567"/>
        </w:tabs>
        <w:suppressAutoHyphens/>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III. OBOWIĄZKI WYKONAWCY</w:t>
      </w:r>
    </w:p>
    <w:p w14:paraId="2B84A006" w14:textId="77777777" w:rsidR="007871C7" w:rsidRPr="00C127D3" w:rsidRDefault="007871C7" w:rsidP="00C127D3">
      <w:pPr>
        <w:numPr>
          <w:ilvl w:val="0"/>
          <w:numId w:val="36"/>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 xml:space="preserve">Wymogi dotyczące przekazywania </w:t>
      </w:r>
    </w:p>
    <w:p w14:paraId="19FBC4E6"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bCs/>
          <w:sz w:val="22"/>
          <w:szCs w:val="22"/>
        </w:rPr>
        <w:t>Wykonawca w ramach realizacji zagospodarowania odebranych odpadów komunalnych od właścicieli nieruchomości zamieszkałych będących przedmiotem zamówienia zobowiązany jest do:</w:t>
      </w:r>
    </w:p>
    <w:p w14:paraId="6ABD604D" w14:textId="77777777" w:rsidR="007871C7" w:rsidRPr="00C127D3" w:rsidRDefault="007871C7" w:rsidP="00C127D3">
      <w:pPr>
        <w:numPr>
          <w:ilvl w:val="0"/>
          <w:numId w:val="29"/>
        </w:numPr>
        <w:spacing w:line="360" w:lineRule="auto"/>
        <w:ind w:left="0" w:firstLine="0"/>
        <w:jc w:val="both"/>
        <w:rPr>
          <w:rFonts w:ascii="Times New Roman" w:hAnsi="Times New Roman" w:cs="Times New Roman"/>
          <w:bCs/>
          <w:sz w:val="22"/>
          <w:szCs w:val="22"/>
        </w:rPr>
      </w:pPr>
      <w:r w:rsidRPr="00C127D3">
        <w:rPr>
          <w:rFonts w:ascii="Times New Roman" w:hAnsi="Times New Roman" w:cs="Times New Roman"/>
          <w:bCs/>
          <w:sz w:val="22"/>
          <w:szCs w:val="22"/>
        </w:rPr>
        <w:t xml:space="preserve">przekazywania niesegregowanych (zmieszanych) odpadów komunalnych odebranych od właścicieli nieruchomości zamieszkałych bezpośrednio do instalacji komunalnej w sposób zapewniający osiągnięcie odpowiednich poziomów recyklingu i odzysku  zgodnie z treścią ustawy z dnia 13 września 1996 r. o utrzymaniu czystości i porządku w gminach (Dz. U. z 2019 r. poz. 2010 z </w:t>
      </w:r>
      <w:proofErr w:type="spellStart"/>
      <w:r w:rsidRPr="00C127D3">
        <w:rPr>
          <w:rFonts w:ascii="Times New Roman" w:hAnsi="Times New Roman" w:cs="Times New Roman"/>
          <w:bCs/>
          <w:sz w:val="22"/>
          <w:szCs w:val="22"/>
        </w:rPr>
        <w:t>późn</w:t>
      </w:r>
      <w:proofErr w:type="spellEnd"/>
      <w:r w:rsidRPr="00C127D3">
        <w:rPr>
          <w:rFonts w:ascii="Times New Roman" w:hAnsi="Times New Roman" w:cs="Times New Roman"/>
          <w:bCs/>
          <w:sz w:val="22"/>
          <w:szCs w:val="22"/>
        </w:rPr>
        <w:t>. zm.) i przepisów wykonawczych do w/w ustawy w przedmiotowym zakresie oraz zgodnie z art. 38b ust. 1 ustawy z dnia 14 grudnia 2012 r. o odpadach (Dz. U. z 2020 r. poz. 797), zapewniającej przetwarzanie, o którym mowa w art. 35 ust. 6 pkt. 1 w/w ustawy.</w:t>
      </w:r>
    </w:p>
    <w:p w14:paraId="7E246560" w14:textId="77777777" w:rsidR="007871C7" w:rsidRPr="00C127D3" w:rsidRDefault="007871C7" w:rsidP="00C127D3">
      <w:pPr>
        <w:numPr>
          <w:ilvl w:val="0"/>
          <w:numId w:val="29"/>
        </w:numPr>
        <w:spacing w:line="360" w:lineRule="auto"/>
        <w:ind w:left="0" w:firstLine="0"/>
        <w:jc w:val="both"/>
        <w:rPr>
          <w:rFonts w:ascii="Times New Roman" w:hAnsi="Times New Roman" w:cs="Times New Roman"/>
          <w:bCs/>
          <w:sz w:val="22"/>
          <w:szCs w:val="22"/>
        </w:rPr>
      </w:pPr>
      <w:r w:rsidRPr="00C127D3">
        <w:rPr>
          <w:rFonts w:ascii="Times New Roman" w:hAnsi="Times New Roman" w:cs="Times New Roman"/>
          <w:bCs/>
          <w:sz w:val="22"/>
          <w:szCs w:val="22"/>
        </w:rPr>
        <w:t xml:space="preserve"> przekazywania odebranych od właścicieli nieruchomości zamieszkałych selektywnie zebranych odpadów komunalnych do instalacji odzysku i unieszkodliwiania odpadów, zgodnie z zasadami postępowania z odpadami, o których mowa w ustawie z dnia 14 grudnia 2012 r. poz. 797) lub samodzielnego zagospodarowania zgodnie z obowiązującymi przepisami,</w:t>
      </w:r>
    </w:p>
    <w:p w14:paraId="55521A4C" w14:textId="77777777" w:rsidR="007871C7" w:rsidRPr="00C127D3" w:rsidRDefault="007871C7" w:rsidP="00C127D3">
      <w:pPr>
        <w:numPr>
          <w:ilvl w:val="0"/>
          <w:numId w:val="29"/>
        </w:numPr>
        <w:spacing w:line="360" w:lineRule="auto"/>
        <w:ind w:left="0" w:firstLine="0"/>
        <w:jc w:val="both"/>
        <w:rPr>
          <w:rFonts w:ascii="Times New Roman" w:hAnsi="Times New Roman" w:cs="Times New Roman"/>
          <w:bCs/>
          <w:sz w:val="22"/>
          <w:szCs w:val="22"/>
        </w:rPr>
      </w:pPr>
      <w:r w:rsidRPr="00C127D3">
        <w:rPr>
          <w:rFonts w:ascii="Times New Roman" w:hAnsi="Times New Roman" w:cs="Times New Roman"/>
          <w:bCs/>
          <w:sz w:val="22"/>
          <w:szCs w:val="22"/>
        </w:rPr>
        <w:t xml:space="preserve"> przekazywania odpadów komunalnych z PSZOK do instalacji  odzysku i unieszkodliwiania zgodnie z hierarchią sposobów postępowania z odpadami, określona w art. 17 ustawy z dnia 14 grudnia 2012 r. o  odpadach.</w:t>
      </w:r>
    </w:p>
    <w:p w14:paraId="49C7AA5A" w14:textId="77777777" w:rsidR="007871C7" w:rsidRPr="00C127D3" w:rsidRDefault="007871C7" w:rsidP="00C127D3">
      <w:pPr>
        <w:spacing w:line="360" w:lineRule="auto"/>
        <w:jc w:val="both"/>
        <w:rPr>
          <w:rFonts w:ascii="Times New Roman" w:hAnsi="Times New Roman" w:cs="Times New Roman"/>
          <w:sz w:val="22"/>
          <w:szCs w:val="22"/>
        </w:rPr>
      </w:pPr>
    </w:p>
    <w:p w14:paraId="0BDF293F" w14:textId="77777777" w:rsidR="007871C7" w:rsidRPr="00C127D3" w:rsidRDefault="007871C7" w:rsidP="00C127D3">
      <w:pPr>
        <w:numPr>
          <w:ilvl w:val="0"/>
          <w:numId w:val="36"/>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Standard sanitarny wykonywania usług oraz ochrony środowiska.</w:t>
      </w:r>
    </w:p>
    <w:p w14:paraId="0B3E149B" w14:textId="77777777" w:rsidR="007871C7" w:rsidRPr="00C127D3" w:rsidRDefault="007871C7" w:rsidP="00C127D3">
      <w:pPr>
        <w:numPr>
          <w:ilvl w:val="0"/>
          <w:numId w:val="11"/>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 xml:space="preserve">Przedmiot zamówienia Wykonawca zobowiązany jest wykonywać zgodnie z przepisami prawa ochrony środowiska oraz przepisami sanitarnymi. </w:t>
      </w:r>
    </w:p>
    <w:p w14:paraId="67A9330E" w14:textId="77777777" w:rsidR="007871C7" w:rsidRPr="00C127D3" w:rsidRDefault="007871C7" w:rsidP="00C127D3">
      <w:pPr>
        <w:numPr>
          <w:ilvl w:val="0"/>
          <w:numId w:val="11"/>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Podczas realizacji przedmiotu zamówienia Wykonawca zobowiązuje się do porządkowania terenu zanieczyszczonego odpadami i innymi zanieczyszczeniami wysypanymi z pojemników, kontenerów i pojazdów w trakcie realizacji usługi wywozu.</w:t>
      </w:r>
    </w:p>
    <w:p w14:paraId="61189B7E" w14:textId="77777777" w:rsidR="007871C7" w:rsidRPr="00C127D3" w:rsidRDefault="007871C7" w:rsidP="00C127D3">
      <w:pPr>
        <w:numPr>
          <w:ilvl w:val="0"/>
          <w:numId w:val="11"/>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 xml:space="preserve">Wykonawca ponosi całkowitą odpowiedzialność za prawidłowe gospodarowanie odebranymi odpadami zgodnie z przepisami obowiązującymi w tym zakresie. Dotyczy to m.in. ewentualnego </w:t>
      </w:r>
      <w:r w:rsidRPr="00C127D3">
        <w:rPr>
          <w:rFonts w:ascii="Times New Roman" w:hAnsi="Times New Roman" w:cs="Times New Roman"/>
          <w:sz w:val="22"/>
          <w:szCs w:val="22"/>
        </w:rPr>
        <w:lastRenderedPageBreak/>
        <w:t xml:space="preserve">przeładunku odpadów, transportu odpadów, spraw </w:t>
      </w:r>
      <w:proofErr w:type="spellStart"/>
      <w:r w:rsidRPr="00C127D3">
        <w:rPr>
          <w:rFonts w:ascii="Times New Roman" w:hAnsi="Times New Roman" w:cs="Times New Roman"/>
          <w:sz w:val="22"/>
          <w:szCs w:val="22"/>
        </w:rPr>
        <w:t>formalno</w:t>
      </w:r>
      <w:proofErr w:type="spellEnd"/>
      <w:r w:rsidRPr="00C127D3">
        <w:rPr>
          <w:rFonts w:ascii="Times New Roman" w:hAnsi="Times New Roman" w:cs="Times New Roman"/>
          <w:sz w:val="22"/>
          <w:szCs w:val="22"/>
        </w:rPr>
        <w:t xml:space="preserve"> - prawnych związanych z odbieraniem i dostarczaniem odpadów uprawnionemu przedsiębiorcy prowadzącemu działalność w zakresie odzysku lub unieszkodliwiania odpadów komunalnych.</w:t>
      </w:r>
    </w:p>
    <w:p w14:paraId="081210D6" w14:textId="77777777" w:rsidR="007871C7" w:rsidRPr="00C127D3" w:rsidRDefault="007871C7" w:rsidP="00C127D3">
      <w:pPr>
        <w:numPr>
          <w:ilvl w:val="0"/>
          <w:numId w:val="11"/>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Wykonawca zobowiązany jest do realizacji usług przy wykorzystaniu sprzętu sprawnego technicznie, nie powodując</w:t>
      </w:r>
      <w:r w:rsidR="000F321F">
        <w:rPr>
          <w:rFonts w:ascii="Times New Roman" w:hAnsi="Times New Roman" w:cs="Times New Roman"/>
          <w:sz w:val="22"/>
          <w:szCs w:val="22"/>
        </w:rPr>
        <w:t>ego wycieków olejów, smarów itp</w:t>
      </w:r>
      <w:r w:rsidRPr="00C127D3">
        <w:rPr>
          <w:rFonts w:ascii="Times New Roman" w:hAnsi="Times New Roman" w:cs="Times New Roman"/>
          <w:sz w:val="22"/>
          <w:szCs w:val="22"/>
        </w:rPr>
        <w:t>., zabezpieczonego przed niekontrolowanym wydostawaniem się na zewnątrz odpadów podczas przeładunku i transportu.</w:t>
      </w:r>
    </w:p>
    <w:p w14:paraId="381C8FF9" w14:textId="77777777" w:rsidR="007871C7" w:rsidRPr="000F321F" w:rsidRDefault="007871C7" w:rsidP="00C127D3">
      <w:pPr>
        <w:numPr>
          <w:ilvl w:val="0"/>
          <w:numId w:val="11"/>
        </w:numPr>
        <w:spacing w:line="360" w:lineRule="auto"/>
        <w:ind w:left="0" w:firstLine="0"/>
        <w:jc w:val="both"/>
        <w:rPr>
          <w:rFonts w:ascii="Times New Roman" w:hAnsi="Times New Roman" w:cs="Times New Roman"/>
          <w:color w:val="C0504D" w:themeColor="accent2"/>
          <w:sz w:val="22"/>
          <w:szCs w:val="22"/>
        </w:rPr>
      </w:pPr>
      <w:r w:rsidRPr="00C127D3">
        <w:rPr>
          <w:rFonts w:ascii="Times New Roman" w:hAnsi="Times New Roman" w:cs="Times New Roman"/>
          <w:sz w:val="22"/>
          <w:szCs w:val="22"/>
        </w:rPr>
        <w:t xml:space="preserve">Wykonawca zobowiązany jest do </w:t>
      </w:r>
      <w:r w:rsidRPr="000F321F">
        <w:rPr>
          <w:rFonts w:ascii="Times New Roman" w:hAnsi="Times New Roman" w:cs="Times New Roman"/>
          <w:sz w:val="22"/>
          <w:szCs w:val="22"/>
        </w:rPr>
        <w:t>zapewnienia mycia i dezynfekcji</w:t>
      </w:r>
      <w:r w:rsidRPr="00C127D3">
        <w:rPr>
          <w:rFonts w:ascii="Times New Roman" w:hAnsi="Times New Roman" w:cs="Times New Roman"/>
          <w:sz w:val="22"/>
          <w:szCs w:val="22"/>
        </w:rPr>
        <w:t xml:space="preserve"> kontenerów </w:t>
      </w:r>
      <w:r w:rsidR="000F321F">
        <w:rPr>
          <w:rFonts w:ascii="Times New Roman" w:hAnsi="Times New Roman" w:cs="Times New Roman"/>
          <w:sz w:val="22"/>
          <w:szCs w:val="22"/>
        </w:rPr>
        <w:t xml:space="preserve">oraz pojemników </w:t>
      </w:r>
      <w:r w:rsidRPr="00C127D3">
        <w:rPr>
          <w:rFonts w:ascii="Times New Roman" w:hAnsi="Times New Roman" w:cs="Times New Roman"/>
          <w:sz w:val="22"/>
          <w:szCs w:val="22"/>
        </w:rPr>
        <w:t>przeznaczonych do zbierania odpadów</w:t>
      </w:r>
      <w:r w:rsidR="000F321F">
        <w:rPr>
          <w:rFonts w:ascii="Times New Roman" w:hAnsi="Times New Roman" w:cs="Times New Roman"/>
          <w:sz w:val="22"/>
          <w:szCs w:val="22"/>
        </w:rPr>
        <w:t xml:space="preserve"> </w:t>
      </w:r>
      <w:r w:rsidR="000F321F" w:rsidRPr="000F321F">
        <w:rPr>
          <w:rFonts w:ascii="Times New Roman" w:hAnsi="Times New Roman" w:cs="Times New Roman"/>
          <w:sz w:val="22"/>
          <w:szCs w:val="22"/>
        </w:rPr>
        <w:t>komunalnych</w:t>
      </w:r>
      <w:r w:rsidR="00277830">
        <w:rPr>
          <w:rFonts w:ascii="Times New Roman" w:hAnsi="Times New Roman" w:cs="Times New Roman"/>
          <w:sz w:val="22"/>
          <w:szCs w:val="22"/>
        </w:rPr>
        <w:t>.</w:t>
      </w:r>
    </w:p>
    <w:p w14:paraId="3ACC2012" w14:textId="77777777" w:rsidR="007871C7" w:rsidRPr="00C127D3" w:rsidRDefault="007871C7" w:rsidP="00C127D3">
      <w:pPr>
        <w:spacing w:line="360" w:lineRule="auto"/>
        <w:jc w:val="both"/>
        <w:rPr>
          <w:rFonts w:ascii="Times New Roman" w:hAnsi="Times New Roman" w:cs="Times New Roman"/>
          <w:sz w:val="22"/>
          <w:szCs w:val="22"/>
        </w:rPr>
      </w:pPr>
    </w:p>
    <w:p w14:paraId="43F7197F" w14:textId="77777777" w:rsidR="007871C7" w:rsidRPr="00C127D3" w:rsidRDefault="007871C7" w:rsidP="00C127D3">
      <w:pPr>
        <w:numPr>
          <w:ilvl w:val="0"/>
          <w:numId w:val="36"/>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 xml:space="preserve">Obowiązek prowadzenia dokumentacji </w:t>
      </w:r>
    </w:p>
    <w:p w14:paraId="7999F77F"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1) Wykonawca jest zobowiązany do prowadzenia na bieżąco ewidencji ilościowej i jakościowej zgodnie z katalogiem odpadów poprzez zważenie na legalizowanej wadze lub określenie w inny sposób ilość przyjętych odpadów, a następnie odnotowanie jej w ewidencji.</w:t>
      </w:r>
    </w:p>
    <w:p w14:paraId="22B8C597"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2)  Ewidencję odpadów należy prowadzić z zastosowaniem następujących dokumentów:</w:t>
      </w:r>
    </w:p>
    <w:p w14:paraId="2580EE79" w14:textId="77777777" w:rsidR="007871C7" w:rsidRPr="00C127D3" w:rsidRDefault="007871C7" w:rsidP="00C127D3">
      <w:pPr>
        <w:numPr>
          <w:ilvl w:val="0"/>
          <w:numId w:val="18"/>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 xml:space="preserve">kart przekazania odpadów komunalnych  sporządzonych zgodnie z art. 67, art. 69 i 71a ustawy z dnia 14 grudnia 2012r. o odpadach (Dz. U. 2020 r. poz. 797 z </w:t>
      </w:r>
      <w:proofErr w:type="spellStart"/>
      <w:r w:rsidRPr="00C127D3">
        <w:rPr>
          <w:rFonts w:ascii="Times New Roman" w:hAnsi="Times New Roman" w:cs="Times New Roman"/>
          <w:sz w:val="22"/>
          <w:szCs w:val="22"/>
        </w:rPr>
        <w:t>późn</w:t>
      </w:r>
      <w:proofErr w:type="spellEnd"/>
      <w:r w:rsidRPr="00C127D3">
        <w:rPr>
          <w:rFonts w:ascii="Times New Roman" w:hAnsi="Times New Roman" w:cs="Times New Roman"/>
          <w:sz w:val="22"/>
          <w:szCs w:val="22"/>
        </w:rPr>
        <w:t xml:space="preserve">. zm.). Kartę przekazania odpadów sporządza Wykonawca, który przekazuje odpady. </w:t>
      </w:r>
    </w:p>
    <w:p w14:paraId="5E496FC5" w14:textId="77777777" w:rsidR="007871C7" w:rsidRPr="00C127D3" w:rsidRDefault="007871C7" w:rsidP="00C127D3">
      <w:pPr>
        <w:numPr>
          <w:ilvl w:val="0"/>
          <w:numId w:val="18"/>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Zamawiający dopuszcza sporządzanie zbiorczej karty przekazania odpadów, obejmującej odpady danego rodzaju przekazywane łącznie w okresie miesiąca kalendarzowego, za pośrednictwem tego samego transportującego odpady wykonującego usługę transportu odpadów temu samemu posiadaczowi odpadów. Zbiorczą kartę przekazania odpadów sporządza się niezwłocznie po zakończeniu miesiąca, którego dotyczy.</w:t>
      </w:r>
    </w:p>
    <w:p w14:paraId="4251D446" w14:textId="77777777" w:rsidR="007871C7" w:rsidRPr="00C127D3" w:rsidRDefault="007871C7" w:rsidP="00C127D3">
      <w:pPr>
        <w:numPr>
          <w:ilvl w:val="0"/>
          <w:numId w:val="29"/>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Wykonawca jest zobowiązany do prowadzenia i przekazywania Zamawiającemu dokumentacji związanej z działalnością objętą zamówieniem, tj.:</w:t>
      </w:r>
    </w:p>
    <w:p w14:paraId="584956FF"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 xml:space="preserve">a) kart przekazania odpadów sporządzonych zgodnie z art. 67, art. 69 i 71a ustawy z dnia 14 grudnia 2012 r. o odpadach (Dz. U. 2020 r. poz. 797 z </w:t>
      </w:r>
      <w:proofErr w:type="spellStart"/>
      <w:r w:rsidRPr="00C127D3">
        <w:rPr>
          <w:rFonts w:ascii="Times New Roman" w:hAnsi="Times New Roman" w:cs="Times New Roman"/>
          <w:sz w:val="22"/>
          <w:szCs w:val="22"/>
        </w:rPr>
        <w:t>późn</w:t>
      </w:r>
      <w:proofErr w:type="spellEnd"/>
      <w:r w:rsidRPr="00C127D3">
        <w:rPr>
          <w:rFonts w:ascii="Times New Roman" w:hAnsi="Times New Roman" w:cs="Times New Roman"/>
          <w:sz w:val="22"/>
          <w:szCs w:val="22"/>
        </w:rPr>
        <w:t xml:space="preserve">. zm.). Kartę przekazania odpadów sporządza wykonawca, który przekazuje odpady.  </w:t>
      </w:r>
    </w:p>
    <w:p w14:paraId="109B5F1D" w14:textId="77777777" w:rsidR="007871C7" w:rsidRPr="00C127D3" w:rsidRDefault="007871C7" w:rsidP="00C127D3">
      <w:pPr>
        <w:spacing w:line="360" w:lineRule="auto"/>
        <w:jc w:val="both"/>
        <w:rPr>
          <w:rFonts w:ascii="Times New Roman" w:hAnsi="Times New Roman" w:cs="Times New Roman"/>
          <w:bCs/>
          <w:sz w:val="22"/>
          <w:szCs w:val="22"/>
        </w:rPr>
      </w:pPr>
      <w:r w:rsidRPr="00C127D3">
        <w:rPr>
          <w:rFonts w:ascii="Times New Roman" w:hAnsi="Times New Roman" w:cs="Times New Roman"/>
          <w:bCs/>
          <w:sz w:val="22"/>
          <w:szCs w:val="22"/>
        </w:rPr>
        <w:t xml:space="preserve">b) sprawozdań o których w ustawie o utrzymaniu czystości i porządku w gminach, których obowiązek sporządzania i przedłożenia właściwemu organowi spoczywa na Wykonawcy w ramach przedmiotu niniejszego zamówienia. Sprawozdanie przekazywane Zamawiającemu za pośrednictwem Bazy danych o produktach i opakowaniach oraz o gospodarce odpadami oraz na dodatkowe żądanie Zamawiającego także w wersji papierowej i elektronicznej. Sprawozdania muszą być sporządzone zgodnie z obowiązującymi wzorami druków. Wykonawca przekaże Zamawiającemu sprawozdania, o którym mowa powyżej w terminie  do dnia 31 stycznia za poprzedni rok kalendarzowy. W przypadku gdy sprawozdania są sporządzone nierzetelnie, Wykonawca zobowiązany będzie do ich uzupełnienia lub poprawienia w terminie 14 dni. Zamawiający  może zobowiązać Wykonawcę do okazania </w:t>
      </w:r>
      <w:r w:rsidRPr="00C127D3">
        <w:rPr>
          <w:rFonts w:ascii="Times New Roman" w:hAnsi="Times New Roman" w:cs="Times New Roman"/>
          <w:bCs/>
          <w:sz w:val="22"/>
          <w:szCs w:val="22"/>
        </w:rPr>
        <w:lastRenderedPageBreak/>
        <w:t>dokumentacji, na podstawie której są sporządzane dokumenty na potrzeby ewidencji odpadów oraz dokumentów potwierdzających przetworzenie odpadów.</w:t>
      </w:r>
    </w:p>
    <w:p w14:paraId="339C9348"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c)  miesięcznych raportów zawierających informacje m.in. o ilości odebranych  z nieruchomości zamieszkałych oraz z PSZOK odpadów komunalnych [Mg] oraz sposobach zagospodarowania,</w:t>
      </w:r>
    </w:p>
    <w:p w14:paraId="18CB1065"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Zamawiający wymaga by miesięczne raporty odbioru i zagospodarowania odpadów komunalnych zawierały wyszczególnione informacje o odebranych odpadach:</w:t>
      </w:r>
    </w:p>
    <w:p w14:paraId="4140A0FF" w14:textId="77777777" w:rsidR="007871C7" w:rsidRPr="00080063" w:rsidRDefault="007871C7" w:rsidP="00080063">
      <w:pPr>
        <w:pStyle w:val="Akapitzlist"/>
        <w:numPr>
          <w:ilvl w:val="0"/>
          <w:numId w:val="40"/>
        </w:numPr>
        <w:spacing w:line="360" w:lineRule="auto"/>
        <w:jc w:val="both"/>
        <w:rPr>
          <w:sz w:val="22"/>
          <w:szCs w:val="22"/>
        </w:rPr>
      </w:pPr>
      <w:r w:rsidRPr="00080063">
        <w:rPr>
          <w:sz w:val="22"/>
          <w:szCs w:val="22"/>
        </w:rPr>
        <w:t xml:space="preserve">od właścicieli nieruchomości zamieszkałych, </w:t>
      </w:r>
    </w:p>
    <w:p w14:paraId="676D3A37" w14:textId="77777777" w:rsidR="007871C7" w:rsidRPr="00080063" w:rsidRDefault="007871C7" w:rsidP="00080063">
      <w:pPr>
        <w:pStyle w:val="Akapitzlist"/>
        <w:numPr>
          <w:ilvl w:val="0"/>
          <w:numId w:val="40"/>
        </w:numPr>
        <w:spacing w:line="360" w:lineRule="auto"/>
        <w:jc w:val="both"/>
        <w:rPr>
          <w:sz w:val="22"/>
          <w:szCs w:val="22"/>
        </w:rPr>
      </w:pPr>
      <w:r w:rsidRPr="00080063">
        <w:rPr>
          <w:sz w:val="22"/>
          <w:szCs w:val="22"/>
        </w:rPr>
        <w:t>z Punktu Selektywnego Zbierania Odpadów Komunalnych.</w:t>
      </w:r>
    </w:p>
    <w:p w14:paraId="645F392E"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Raporty muszą być przekazywane w formie elektronicznej uzgodnionej z Zamawiającym oraz pisemnie. Raport miesięczny będzie m.in. podstawą do wystawienia faktury za wykonaną usługę.</w:t>
      </w:r>
    </w:p>
    <w:p w14:paraId="34217473" w14:textId="77777777" w:rsidR="007871C7" w:rsidRPr="00C127D3" w:rsidRDefault="007871C7" w:rsidP="00C127D3">
      <w:pPr>
        <w:numPr>
          <w:ilvl w:val="0"/>
          <w:numId w:val="18"/>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wykaz nieruchomości, na których podczas odbioru stwierdzono nieprawidłową segregację odpadów ze wskazaniem dokładnej daty wystąpienia nieprawidłowości,</w:t>
      </w:r>
    </w:p>
    <w:p w14:paraId="027D3859" w14:textId="77777777" w:rsidR="007871C7" w:rsidRPr="00C127D3" w:rsidRDefault="007871C7" w:rsidP="00C127D3">
      <w:pPr>
        <w:numPr>
          <w:ilvl w:val="0"/>
          <w:numId w:val="18"/>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wykaz nieruchomości</w:t>
      </w:r>
    </w:p>
    <w:p w14:paraId="18E75646"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 xml:space="preserve">3) W celu umożliwienia sporządzenia przez Zamawiającego rocznego sprawozdania </w:t>
      </w:r>
      <w:r w:rsidRPr="00C127D3">
        <w:rPr>
          <w:rFonts w:ascii="Times New Roman" w:hAnsi="Times New Roman" w:cs="Times New Roman"/>
          <w:sz w:val="22"/>
          <w:szCs w:val="22"/>
        </w:rPr>
        <w:br/>
        <w:t xml:space="preserve">z realizacji zadań z zakresu gospodarowania odpadami komunalnymi, o którym mowa </w:t>
      </w:r>
      <w:r w:rsidRPr="00C127D3">
        <w:rPr>
          <w:rFonts w:ascii="Times New Roman" w:hAnsi="Times New Roman" w:cs="Times New Roman"/>
          <w:sz w:val="22"/>
          <w:szCs w:val="22"/>
        </w:rPr>
        <w:br/>
        <w:t>w art. 9q ustawy, Wykonawca zobowiązany będzie przekazać Zamawiającemu niezbędne informacje umożliwiające sporządzenie sprawozdania.</w:t>
      </w:r>
    </w:p>
    <w:p w14:paraId="7DE567C9"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4) Wykonawca zobowiązany będzie również do przedkładania Zamawiającemu innych informacji nt. odbioru, unieszkodliwiania i segregacji odpadów jeśli w trakcie realizacji zamówienia na Zamawiającego nałożony zostanie obowiązek sporządzania innych sprawozdań z zakresu gospodarki odpadami. Wymóg ten dotyczy tylko informacji w posiadaniu, których będzie Wykonawca a nie Zamawiający.</w:t>
      </w:r>
    </w:p>
    <w:p w14:paraId="64CB8F3D"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5) Wykonawca prowadzi ewidencję w zakresie odbierania od właścicieli nieruchomości odpadów komunalnych i przekazania ich do instalacji, w tym karty przekazania odpadów, oraz ewidencji instalacji w zakresie postępowania z odpadami.</w:t>
      </w:r>
    </w:p>
    <w:p w14:paraId="704315DC"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 xml:space="preserve">6) Wykonawca jest zobowiązany do ważenia wszystkich odebranych odpadów komunalnych na legalizowanej wadze i przechowywaniu dokumentacji pomiarów do wglądu Zamawiającego przez </w:t>
      </w:r>
    </w:p>
    <w:p w14:paraId="58AA9F0B" w14:textId="77777777" w:rsidR="007871C7" w:rsidRPr="00C127D3" w:rsidRDefault="007871C7" w:rsidP="00C127D3">
      <w:pPr>
        <w:spacing w:line="360" w:lineRule="auto"/>
        <w:jc w:val="both"/>
        <w:rPr>
          <w:rFonts w:ascii="Times New Roman" w:hAnsi="Times New Roman" w:cs="Times New Roman"/>
          <w:sz w:val="22"/>
          <w:szCs w:val="22"/>
        </w:rPr>
      </w:pPr>
    </w:p>
    <w:p w14:paraId="24A4483B"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4. Instalacje do których podmiot odbierający odpady komunalne od właścicieli nieruchomości jest obowiązany przekazać odebrane odpady .</w:t>
      </w:r>
    </w:p>
    <w:p w14:paraId="4D73D41A"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Wykonawca zobowiązany jest do wskazania w ofercie instalacji komunalnych, do których będzie przekazywał odebrane od właścicieli nieruchomości odpady komunalne.</w:t>
      </w:r>
    </w:p>
    <w:p w14:paraId="6F9CCD06" w14:textId="77777777" w:rsidR="007871C7" w:rsidRPr="00C127D3" w:rsidRDefault="007871C7" w:rsidP="00C127D3">
      <w:pPr>
        <w:numPr>
          <w:ilvl w:val="0"/>
          <w:numId w:val="37"/>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bCs/>
          <w:sz w:val="22"/>
          <w:szCs w:val="22"/>
        </w:rPr>
        <w:t xml:space="preserve">Szczegółowe wymagania stawiane przedsiębiorcom odbierającym odpady komunalne od właścicieli nieruchomości. </w:t>
      </w:r>
    </w:p>
    <w:p w14:paraId="6D724860" w14:textId="77777777" w:rsidR="007871C7" w:rsidRPr="00C127D3" w:rsidRDefault="007871C7" w:rsidP="00C127D3">
      <w:pPr>
        <w:spacing w:line="360" w:lineRule="auto"/>
        <w:jc w:val="both"/>
        <w:rPr>
          <w:rFonts w:ascii="Times New Roman" w:hAnsi="Times New Roman" w:cs="Times New Roman"/>
          <w:sz w:val="22"/>
          <w:szCs w:val="22"/>
        </w:rPr>
      </w:pPr>
    </w:p>
    <w:p w14:paraId="544F8BFA" w14:textId="77777777" w:rsidR="007871C7" w:rsidRPr="00C127D3" w:rsidRDefault="007871C7" w:rsidP="00C127D3">
      <w:pPr>
        <w:numPr>
          <w:ilvl w:val="0"/>
          <w:numId w:val="14"/>
        </w:numPr>
        <w:tabs>
          <w:tab w:val="num" w:pos="-5529"/>
        </w:tabs>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Wymogi dotyczące pojazdów:</w:t>
      </w:r>
    </w:p>
    <w:p w14:paraId="0AB9CE77" w14:textId="77777777" w:rsidR="007871C7" w:rsidRPr="00C127D3" w:rsidRDefault="007871C7" w:rsidP="00C127D3">
      <w:pPr>
        <w:numPr>
          <w:ilvl w:val="0"/>
          <w:numId w:val="20"/>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lastRenderedPageBreak/>
        <w:t>Zapewnienie aby wszystkie pojazdy wykorzystywane do realizacji przedmiotu zamówienia były dostosowane w zakresie wielkości i rodzaju samochodów odbierających odpady do parametrów dróg  gminnych, tj. ich szerokości oraz gęstości zabudowy. Wykonawca zobowiązanych jest do odbioru odpadów komunalnych od każdego właściciela nieruchomości zamieszkałej wskazanej przez Zamawiającego w wykazie. W przypadku gdy wykonawca nie odbierze odpadów komunalnych od któregoś z właścicieli nieruchomości będzie obciążony karami umownymi.</w:t>
      </w:r>
    </w:p>
    <w:p w14:paraId="15325A23" w14:textId="77777777" w:rsidR="007871C7" w:rsidRPr="00C127D3" w:rsidRDefault="007871C7" w:rsidP="00C127D3">
      <w:pPr>
        <w:numPr>
          <w:ilvl w:val="0"/>
          <w:numId w:val="20"/>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Pojazdy muszą być trwale i czytelnie oznakowane w widocznym miejscu nazwą firmy oraz danymi teleadresowymi podmiotu odbierającego odpady komunale od właścicieli nieruchomości. Muszą posiadać aktualne badania techniczne, być dopuszczone do ruchu. W razie awarii pojazdu Wykonawca jest zobowiązany zapewnić pojazd zastępczy o zbliżonych parametrach.</w:t>
      </w:r>
    </w:p>
    <w:p w14:paraId="47B8BF51" w14:textId="77777777" w:rsidR="007871C7" w:rsidRPr="00C127D3" w:rsidRDefault="007871C7" w:rsidP="00C127D3">
      <w:pPr>
        <w:numPr>
          <w:ilvl w:val="0"/>
          <w:numId w:val="20"/>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Pojazdy muszą posiadać konstrukcję zabezpieczającą przed rozwiewaniem i rozpylaniem przewożonych odpadów oraz minimalizującą oddziaływanie czynników atmosferycznych na odpady.</w:t>
      </w:r>
    </w:p>
    <w:p w14:paraId="15904EA9" w14:textId="77777777" w:rsidR="007871C7" w:rsidRPr="00C127D3" w:rsidRDefault="007871C7" w:rsidP="00C127D3">
      <w:pPr>
        <w:numPr>
          <w:ilvl w:val="0"/>
          <w:numId w:val="20"/>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Pojazdy muszą być wyposażone w system monitoringu bazującego na systemie pozycjonowania satelitarnego umożliwiającego trwałe zapisywanie, przechowywanie i odczytywanie danych o położeniu pojazdu i miejscach postoju oraz czujników zapisujących dane o miejscach wyładunku odpadów umożliwiających weryfikacje tych danych przez Zamawiającego.</w:t>
      </w:r>
    </w:p>
    <w:p w14:paraId="5C2660C4" w14:textId="77777777" w:rsidR="007871C7" w:rsidRPr="00C127D3" w:rsidRDefault="007871C7" w:rsidP="00C127D3">
      <w:pPr>
        <w:numPr>
          <w:ilvl w:val="0"/>
          <w:numId w:val="20"/>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Pojazdy muszą być wyposażone w narzędzia lub urządzenia umożliwiające sprzątanie terenu po opróżnieniu pojemników.</w:t>
      </w:r>
    </w:p>
    <w:p w14:paraId="475B21F5" w14:textId="77777777" w:rsidR="007871C7" w:rsidRPr="00C127D3" w:rsidRDefault="007871C7" w:rsidP="00C127D3">
      <w:pPr>
        <w:numPr>
          <w:ilvl w:val="0"/>
          <w:numId w:val="20"/>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Zapewnienie, dla właściwej realizacji przedmiotu umowy, przez cały czas trwania umowy dostatecznej ilości pojazdów, gwarantujących terminowe i jakościowe wykonanie zakresu rzeczowego usługi, w ilości co najmniej takiej, jak w złożonej w postępowaniu przetargowym ofercie.</w:t>
      </w:r>
    </w:p>
    <w:p w14:paraId="0E329D48" w14:textId="77777777" w:rsidR="007871C7" w:rsidRPr="00C127D3" w:rsidRDefault="007871C7" w:rsidP="00C127D3">
      <w:pPr>
        <w:spacing w:line="360" w:lineRule="auto"/>
        <w:jc w:val="both"/>
        <w:rPr>
          <w:rFonts w:ascii="Times New Roman" w:hAnsi="Times New Roman" w:cs="Times New Roman"/>
          <w:sz w:val="22"/>
          <w:szCs w:val="22"/>
        </w:rPr>
      </w:pPr>
    </w:p>
    <w:p w14:paraId="46C88E80" w14:textId="77777777" w:rsidR="007871C7" w:rsidRPr="00C127D3" w:rsidRDefault="007871C7" w:rsidP="00C127D3">
      <w:pPr>
        <w:numPr>
          <w:ilvl w:val="0"/>
          <w:numId w:val="14"/>
        </w:numPr>
        <w:tabs>
          <w:tab w:val="num" w:pos="-5387"/>
        </w:tabs>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Wymogi dotyczące transportu odpadów:</w:t>
      </w:r>
    </w:p>
    <w:p w14:paraId="170F98F2" w14:textId="77777777" w:rsidR="007871C7" w:rsidRPr="00C127D3" w:rsidRDefault="007871C7" w:rsidP="00C127D3">
      <w:pPr>
        <w:numPr>
          <w:ilvl w:val="0"/>
          <w:numId w:val="21"/>
        </w:numPr>
        <w:spacing w:line="360" w:lineRule="auto"/>
        <w:ind w:left="0" w:firstLine="0"/>
        <w:jc w:val="both"/>
        <w:rPr>
          <w:rFonts w:ascii="Times New Roman" w:hAnsi="Times New Roman" w:cs="Times New Roman"/>
          <w:sz w:val="22"/>
          <w:szCs w:val="22"/>
          <w:u w:val="single"/>
        </w:rPr>
      </w:pPr>
      <w:r w:rsidRPr="00C127D3">
        <w:rPr>
          <w:rFonts w:ascii="Times New Roman" w:hAnsi="Times New Roman" w:cs="Times New Roman"/>
          <w:sz w:val="22"/>
          <w:szCs w:val="22"/>
        </w:rPr>
        <w:t xml:space="preserve">Wykonawca jest zobowiązany do transportowania odebranych odpadów komunalnych od właścicieli nieruchomości w sposób, który uniemożliwia zmieszanie selektywnie zebranych odpadów komunalnych ze zmieszanymi odpadami komunalnymi oraz w sposób uniemożliwiający mieszanie się ze sobą poszczególnych frakcji selektywnie zebranych odpadów komunalnych. </w:t>
      </w:r>
    </w:p>
    <w:p w14:paraId="4C6B4A97" w14:textId="77777777" w:rsidR="007871C7" w:rsidRPr="00C127D3" w:rsidRDefault="007871C7" w:rsidP="00C127D3">
      <w:pPr>
        <w:numPr>
          <w:ilvl w:val="0"/>
          <w:numId w:val="21"/>
        </w:numPr>
        <w:spacing w:line="360" w:lineRule="auto"/>
        <w:ind w:left="0" w:firstLine="0"/>
        <w:jc w:val="both"/>
        <w:rPr>
          <w:rFonts w:ascii="Times New Roman" w:hAnsi="Times New Roman" w:cs="Times New Roman"/>
          <w:sz w:val="22"/>
          <w:szCs w:val="22"/>
          <w:u w:val="single"/>
        </w:rPr>
      </w:pPr>
      <w:r w:rsidRPr="00C127D3">
        <w:rPr>
          <w:rFonts w:ascii="Times New Roman" w:hAnsi="Times New Roman" w:cs="Times New Roman"/>
          <w:sz w:val="22"/>
          <w:szCs w:val="22"/>
        </w:rPr>
        <w:t>Wykonawca jest również zobowiązany do zabezpieczenia przewożonych odpadów komunalnych przed wysypaniem, rozwiewaniem na drogę.</w:t>
      </w:r>
    </w:p>
    <w:p w14:paraId="4B19520E" w14:textId="77777777" w:rsidR="007871C7" w:rsidRPr="00C127D3" w:rsidRDefault="007871C7" w:rsidP="00C127D3">
      <w:pPr>
        <w:numPr>
          <w:ilvl w:val="0"/>
          <w:numId w:val="21"/>
        </w:numPr>
        <w:spacing w:line="360" w:lineRule="auto"/>
        <w:ind w:left="0" w:firstLine="0"/>
        <w:jc w:val="both"/>
        <w:rPr>
          <w:rFonts w:ascii="Times New Roman" w:hAnsi="Times New Roman" w:cs="Times New Roman"/>
          <w:sz w:val="22"/>
          <w:szCs w:val="22"/>
          <w:u w:val="single"/>
        </w:rPr>
      </w:pPr>
      <w:r w:rsidRPr="00C127D3">
        <w:rPr>
          <w:rFonts w:ascii="Times New Roman" w:hAnsi="Times New Roman" w:cs="Times New Roman"/>
          <w:sz w:val="22"/>
          <w:szCs w:val="22"/>
        </w:rPr>
        <w:t xml:space="preserve">Wykonawca ma obowiązek odbioru i transportu odpadów komunalnych, również </w:t>
      </w:r>
      <w:r w:rsidRPr="00C127D3">
        <w:rPr>
          <w:rFonts w:ascii="Times New Roman" w:hAnsi="Times New Roman" w:cs="Times New Roman"/>
          <w:sz w:val="22"/>
          <w:szCs w:val="22"/>
        </w:rPr>
        <w:br/>
        <w:t>w przypadkach, kiedy dojazd do punktów zbiórki odpadów komunalnych będzie utrudniony z powodu prowadzonych  remontów dróg, dojazdów itp. W takich przypadkach Wykonawcy nie przysługują roszczenia z tytułu wzrostu kosztów realizacji przedmiotu umowy.</w:t>
      </w:r>
    </w:p>
    <w:p w14:paraId="256DBCB4" w14:textId="77777777" w:rsidR="007871C7" w:rsidRPr="00C127D3" w:rsidRDefault="007871C7" w:rsidP="00C127D3">
      <w:pPr>
        <w:spacing w:line="360" w:lineRule="auto"/>
        <w:jc w:val="both"/>
        <w:rPr>
          <w:rFonts w:ascii="Times New Roman" w:hAnsi="Times New Roman" w:cs="Times New Roman"/>
          <w:sz w:val="22"/>
          <w:szCs w:val="22"/>
        </w:rPr>
      </w:pPr>
    </w:p>
    <w:p w14:paraId="7DED0227" w14:textId="77777777" w:rsidR="007871C7" w:rsidRPr="00C127D3" w:rsidRDefault="007871C7" w:rsidP="00C127D3">
      <w:pPr>
        <w:numPr>
          <w:ilvl w:val="0"/>
          <w:numId w:val="21"/>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 xml:space="preserve">Zamawiający informuje, że na terenie Gminy Krzyżanów istnieją nieruchomości o utrudnionym dojeździe, do których nie jest możliwy dojazd standardowym sprzętem specjalistycznym do opróżniania pojemników np. wąskie drogi gruntowe, wąskie drogi wewnętrzne, na których brak </w:t>
      </w:r>
      <w:r w:rsidRPr="00C127D3">
        <w:rPr>
          <w:rFonts w:ascii="Times New Roman" w:hAnsi="Times New Roman" w:cs="Times New Roman"/>
          <w:sz w:val="22"/>
          <w:szCs w:val="22"/>
        </w:rPr>
        <w:lastRenderedPageBreak/>
        <w:t xml:space="preserve">jest możliwości wykonania manewru zawracania itp. Wykonawca zobowiązany jest zapewnić odbiór odpadów z tych nieruchomości mniejszym samochodem. </w:t>
      </w:r>
    </w:p>
    <w:p w14:paraId="08789E4A" w14:textId="77777777" w:rsidR="007871C7" w:rsidRPr="00C127D3" w:rsidRDefault="007871C7" w:rsidP="00C127D3">
      <w:pPr>
        <w:numPr>
          <w:ilvl w:val="0"/>
          <w:numId w:val="21"/>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 xml:space="preserve">Wykonawca nie odbiera odpadów komunalnych  z terenu Gminy Krzyżanów w niedziele oraz dni ustawowo wolne od pracy. </w:t>
      </w:r>
    </w:p>
    <w:p w14:paraId="165D23C6" w14:textId="77777777" w:rsidR="007871C7" w:rsidRPr="00C127D3" w:rsidRDefault="007871C7" w:rsidP="00C127D3">
      <w:pPr>
        <w:numPr>
          <w:ilvl w:val="0"/>
          <w:numId w:val="21"/>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Wykonawca jest zobowiązany do odbierania, na zgłoszenie Zamawiającego, odpadów komunalnych poza ustalonym terminie wynikającym z harmonogramu.</w:t>
      </w:r>
    </w:p>
    <w:p w14:paraId="0E3220D3" w14:textId="77777777" w:rsidR="007871C7" w:rsidRPr="00C127D3" w:rsidRDefault="007871C7" w:rsidP="00C127D3">
      <w:pPr>
        <w:spacing w:line="360" w:lineRule="auto"/>
        <w:jc w:val="both"/>
        <w:rPr>
          <w:rFonts w:ascii="Times New Roman" w:hAnsi="Times New Roman" w:cs="Times New Roman"/>
          <w:sz w:val="22"/>
          <w:szCs w:val="22"/>
          <w:u w:val="single"/>
        </w:rPr>
      </w:pPr>
    </w:p>
    <w:p w14:paraId="3421F37A" w14:textId="77777777" w:rsidR="007871C7" w:rsidRPr="00C127D3" w:rsidRDefault="007871C7" w:rsidP="00C127D3">
      <w:pPr>
        <w:spacing w:line="360" w:lineRule="auto"/>
        <w:jc w:val="both"/>
        <w:rPr>
          <w:rFonts w:ascii="Times New Roman" w:hAnsi="Times New Roman" w:cs="Times New Roman"/>
          <w:sz w:val="22"/>
          <w:szCs w:val="22"/>
          <w:u w:val="single"/>
        </w:rPr>
      </w:pPr>
      <w:r w:rsidRPr="00C127D3">
        <w:rPr>
          <w:rFonts w:ascii="Times New Roman" w:hAnsi="Times New Roman" w:cs="Times New Roman"/>
          <w:sz w:val="22"/>
          <w:szCs w:val="22"/>
        </w:rPr>
        <w:t xml:space="preserve">3)Wymogi dotyczące bazy </w:t>
      </w:r>
      <w:proofErr w:type="spellStart"/>
      <w:r w:rsidRPr="00C127D3">
        <w:rPr>
          <w:rFonts w:ascii="Times New Roman" w:hAnsi="Times New Roman" w:cs="Times New Roman"/>
          <w:sz w:val="22"/>
          <w:szCs w:val="22"/>
        </w:rPr>
        <w:t>magazynowo-transportowej</w:t>
      </w:r>
      <w:proofErr w:type="spellEnd"/>
      <w:r w:rsidRPr="00C127D3">
        <w:rPr>
          <w:rFonts w:ascii="Times New Roman" w:hAnsi="Times New Roman" w:cs="Times New Roman"/>
          <w:sz w:val="22"/>
          <w:szCs w:val="22"/>
        </w:rPr>
        <w:t>:</w:t>
      </w:r>
    </w:p>
    <w:p w14:paraId="15866B56" w14:textId="77777777" w:rsidR="007871C7" w:rsidRPr="00C127D3" w:rsidRDefault="007871C7" w:rsidP="00C127D3">
      <w:pPr>
        <w:numPr>
          <w:ilvl w:val="0"/>
          <w:numId w:val="19"/>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 xml:space="preserve">Dysponowaniem bazą magazynowo – transportową usytuowaną na terenie gminy Krzyżanów lub w odległości nie </w:t>
      </w:r>
      <w:r w:rsidRPr="00277830">
        <w:rPr>
          <w:rFonts w:ascii="Times New Roman" w:hAnsi="Times New Roman" w:cs="Times New Roman"/>
          <w:sz w:val="22"/>
          <w:szCs w:val="22"/>
        </w:rPr>
        <w:t xml:space="preserve">większej niż </w:t>
      </w:r>
      <w:r w:rsidR="007E5C3E" w:rsidRPr="00277830">
        <w:rPr>
          <w:rFonts w:ascii="Times New Roman" w:hAnsi="Times New Roman" w:cs="Times New Roman"/>
          <w:sz w:val="22"/>
          <w:szCs w:val="22"/>
        </w:rPr>
        <w:t>60</w:t>
      </w:r>
      <w:r w:rsidRPr="00277830">
        <w:rPr>
          <w:rFonts w:ascii="Times New Roman" w:hAnsi="Times New Roman" w:cs="Times New Roman"/>
          <w:sz w:val="22"/>
          <w:szCs w:val="22"/>
        </w:rPr>
        <w:t xml:space="preserve"> km od</w:t>
      </w:r>
      <w:r w:rsidRPr="00C127D3">
        <w:rPr>
          <w:rFonts w:ascii="Times New Roman" w:hAnsi="Times New Roman" w:cs="Times New Roman"/>
          <w:sz w:val="22"/>
          <w:szCs w:val="22"/>
        </w:rPr>
        <w:t xml:space="preserve"> granic tej gminy.</w:t>
      </w:r>
    </w:p>
    <w:p w14:paraId="60D077D0" w14:textId="77777777" w:rsidR="007871C7" w:rsidRPr="00C127D3" w:rsidRDefault="007871C7" w:rsidP="00C127D3">
      <w:pPr>
        <w:numPr>
          <w:ilvl w:val="0"/>
          <w:numId w:val="19"/>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Baza powinna być usytuowana na terenie, do którego Wykonawca posiada tytuł prawny (własność, najem, dzierżawa itp.). Teren bazy musi być zabezpieczony w sposób uniemożliwiający wstęp osobom nieupoważnionym.</w:t>
      </w:r>
    </w:p>
    <w:p w14:paraId="389161E5" w14:textId="77777777" w:rsidR="007871C7" w:rsidRPr="00C127D3" w:rsidRDefault="007871C7" w:rsidP="00C127D3">
      <w:pPr>
        <w:numPr>
          <w:ilvl w:val="0"/>
          <w:numId w:val="19"/>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Miejsce do parkowania pojazdów na bazie powinno być zabezpieczone przed emisją zanieczyszczeń do gruntu.</w:t>
      </w:r>
    </w:p>
    <w:p w14:paraId="3C656748" w14:textId="77777777" w:rsidR="007871C7" w:rsidRPr="00C127D3" w:rsidRDefault="007871C7" w:rsidP="00C127D3">
      <w:pPr>
        <w:numPr>
          <w:ilvl w:val="0"/>
          <w:numId w:val="19"/>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Na terenie bazy muszą być zabezpieczone miejsca do magazynowania selektywnie zebranych odpadów komunalnych, które będą zabezpieczone przed emisją zanieczyszczeń do gruntu oraz zabezpieczone przed działaniem czynników atmosferycznych.</w:t>
      </w:r>
    </w:p>
    <w:p w14:paraId="19380DE0" w14:textId="77777777" w:rsidR="007871C7" w:rsidRPr="00C127D3" w:rsidRDefault="007871C7" w:rsidP="00C127D3">
      <w:pPr>
        <w:numPr>
          <w:ilvl w:val="0"/>
          <w:numId w:val="19"/>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Teren bazy magazynowo – transportowej musi być wyposażony w urządzenia lub systemy zapewniające zagospodarowanie wód opadowych i ścieków przemysłowych, pochodzących z terenu bazy zgodnie z wymaganiami określonymi w przepisach ustawy Prawo wodne.</w:t>
      </w:r>
    </w:p>
    <w:p w14:paraId="16790040" w14:textId="77777777" w:rsidR="007871C7" w:rsidRPr="00C127D3" w:rsidRDefault="007871C7" w:rsidP="00C127D3">
      <w:pPr>
        <w:numPr>
          <w:ilvl w:val="0"/>
          <w:numId w:val="19"/>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 xml:space="preserve">Baza magazynowo – transportowa musi być wyposażona w: miejsca przeznaczone do parkowania pojazdów, pomieszczenie socjalne dla pracowników odpowiadającej liczbie zatrudnionych osób, miejsca do magazynowania selektywnie zebranych odpadów z grupy odpadów komunalnych, legalizowaną samochodową wagę najazdową – w przypadku, gdy na terenie bazy następuje magazynowanie odpadów. </w:t>
      </w:r>
    </w:p>
    <w:p w14:paraId="3B0B61BB" w14:textId="77777777" w:rsidR="007871C7" w:rsidRPr="00C127D3" w:rsidRDefault="007871C7" w:rsidP="00C127D3">
      <w:pPr>
        <w:numPr>
          <w:ilvl w:val="0"/>
          <w:numId w:val="19"/>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 xml:space="preserve">Na terenie bazy powinny znajdować się także: punkt bieżącej konserwacji i naprawy pojazdów, miejsca do mycia i dezynfekcji pojazdów (o ile czynności te nie będą wykonywane przez uprawnione podmioty zewnętrzne poza terenem bazy). </w:t>
      </w:r>
    </w:p>
    <w:p w14:paraId="3EB10B8A" w14:textId="77777777" w:rsidR="007871C7" w:rsidRPr="00C127D3" w:rsidRDefault="007871C7" w:rsidP="00C127D3">
      <w:pPr>
        <w:spacing w:line="360" w:lineRule="auto"/>
        <w:jc w:val="both"/>
        <w:rPr>
          <w:rFonts w:ascii="Times New Roman" w:hAnsi="Times New Roman" w:cs="Times New Roman"/>
          <w:sz w:val="22"/>
          <w:szCs w:val="22"/>
        </w:rPr>
      </w:pPr>
    </w:p>
    <w:p w14:paraId="29148759" w14:textId="77777777" w:rsidR="007871C7" w:rsidRPr="00C127D3" w:rsidRDefault="007871C7" w:rsidP="00C127D3">
      <w:pPr>
        <w:spacing w:line="360" w:lineRule="auto"/>
        <w:jc w:val="both"/>
        <w:rPr>
          <w:rFonts w:ascii="Times New Roman" w:hAnsi="Times New Roman" w:cs="Times New Roman"/>
          <w:sz w:val="22"/>
          <w:szCs w:val="22"/>
        </w:rPr>
      </w:pPr>
    </w:p>
    <w:p w14:paraId="13992F7C"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4)Wymogi w zakresie harmonogramu odbioru odpadów:</w:t>
      </w:r>
    </w:p>
    <w:p w14:paraId="76BF6CD4" w14:textId="77777777" w:rsidR="007871C7" w:rsidRPr="00C127D3" w:rsidRDefault="007871C7" w:rsidP="00C127D3">
      <w:pPr>
        <w:numPr>
          <w:ilvl w:val="0"/>
          <w:numId w:val="38"/>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Wykonawca zobowiązany jest do zapewnienia odbieranych odpadów z nieruchomości zamieszkałych z częstotliwością określoną w zatwierdzonym harmonogramie w godzinach od 8:00 do 18:00.</w:t>
      </w:r>
    </w:p>
    <w:p w14:paraId="28BEF77B" w14:textId="77777777" w:rsidR="007871C7" w:rsidRPr="00C127D3" w:rsidRDefault="007871C7" w:rsidP="00C127D3">
      <w:pPr>
        <w:numPr>
          <w:ilvl w:val="0"/>
          <w:numId w:val="38"/>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 xml:space="preserve">Wykonawca zobowiązany jest do </w:t>
      </w:r>
      <w:r w:rsidRPr="00C127D3">
        <w:rPr>
          <w:rFonts w:ascii="Times New Roman" w:hAnsi="Times New Roman" w:cs="Times New Roman"/>
          <w:bCs/>
          <w:sz w:val="22"/>
          <w:szCs w:val="22"/>
        </w:rPr>
        <w:t xml:space="preserve">opracowania harmonogramu odbioru odpadów od właścicieli nieruchomości na okres od 1 września 2020 r. do 31.12.2020 r. oraz od 01.01.2021 r. do </w:t>
      </w:r>
      <w:r w:rsidRPr="00C127D3">
        <w:rPr>
          <w:rFonts w:ascii="Times New Roman" w:hAnsi="Times New Roman" w:cs="Times New Roman"/>
          <w:bCs/>
          <w:sz w:val="22"/>
          <w:szCs w:val="22"/>
        </w:rPr>
        <w:lastRenderedPageBreak/>
        <w:t>31.12.2021 r. r</w:t>
      </w:r>
      <w:r w:rsidRPr="00C127D3">
        <w:rPr>
          <w:rFonts w:ascii="Times New Roman" w:hAnsi="Times New Roman" w:cs="Times New Roman"/>
          <w:sz w:val="22"/>
          <w:szCs w:val="22"/>
        </w:rPr>
        <w:t>. Wykonawca przedstawi harmonogramy do akceptacji w terminie uzgodnionym z Zamawiającym przed planowanym terminem odbioru odpadów.</w:t>
      </w:r>
    </w:p>
    <w:p w14:paraId="4128E3E7" w14:textId="77777777" w:rsidR="007871C7" w:rsidRPr="00C127D3" w:rsidRDefault="007871C7" w:rsidP="00C127D3">
      <w:pPr>
        <w:numPr>
          <w:ilvl w:val="0"/>
          <w:numId w:val="38"/>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 xml:space="preserve">Harmonogram powinien być sformułowany w sposób przejrzysty, jasny, pozwalający na szybkie zorientowanie się co do konkretnych dat odbierania odpadów, jak też regularności i powtarzalności odbierania odpadów poszczególnych rodzajów, powinien wskazywać na daty odbierania poszczególnych rodzajów odpadów z nieruchomości. </w:t>
      </w:r>
    </w:p>
    <w:p w14:paraId="58BBF3ED" w14:textId="77777777" w:rsidR="007871C7" w:rsidRPr="00C127D3" w:rsidRDefault="007871C7" w:rsidP="00C127D3">
      <w:pPr>
        <w:numPr>
          <w:ilvl w:val="0"/>
          <w:numId w:val="38"/>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Wykonawca jest zobowiązany umieścić harmonogram na własnej stronie internetowej i eksponować go przez cały okres na jaki został przygotowany,</w:t>
      </w:r>
    </w:p>
    <w:p w14:paraId="3D89B13A" w14:textId="77777777" w:rsidR="007871C7" w:rsidRPr="00C127D3" w:rsidRDefault="007871C7" w:rsidP="00C127D3">
      <w:pPr>
        <w:numPr>
          <w:ilvl w:val="0"/>
          <w:numId w:val="38"/>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 xml:space="preserve"> Wykonawca jest zobowiązany przekazać każdemu właścicielowi nieruchomości, w terminie 2 tygodni od dnia podpisania umowy z Zamawiającym na świadczenie usług harmonogram wywozu odpadów z terenu gminy Krzyżanów na okres od 1 września 2020 r. do końca stycznia 2020 r. oraz w terminie 2 tygodni przed świadczeniem usług na okres od 01.01.201 r. do 31.12.2021 r. </w:t>
      </w:r>
    </w:p>
    <w:p w14:paraId="6660C7A6" w14:textId="77777777" w:rsidR="007871C7" w:rsidRPr="00C127D3" w:rsidRDefault="007871C7" w:rsidP="00C127D3">
      <w:pPr>
        <w:numPr>
          <w:ilvl w:val="0"/>
          <w:numId w:val="38"/>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Każda zmiana w harmonogramie wymaga pisemnego uzgodnienia z Zamawiającym, z wyjątkiem zmian jednorazowych wynikających z nadzwyczajnych sytuacji, np. powódź, gwałtowne opady śniegu,  nieprzejezdna droga. Zmiana harmonogramu nie stanowi zmiany umowy.</w:t>
      </w:r>
    </w:p>
    <w:p w14:paraId="29D81362" w14:textId="77777777" w:rsidR="007871C7" w:rsidRPr="00C127D3" w:rsidRDefault="007871C7" w:rsidP="00C127D3">
      <w:pPr>
        <w:numPr>
          <w:ilvl w:val="0"/>
          <w:numId w:val="38"/>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 xml:space="preserve">Wykonawca nie odbiera odpadów komunalnych z terenu gminy w niedziele oraz dni ustawowo wolne od pracy. W przypadku, gdy dzień odbioru przypada w dzień ustawowo wolny od pracy, dniem odbioru odpadów są pierwsze dwa dni robocze następujące po dniu wolnym. </w:t>
      </w:r>
    </w:p>
    <w:p w14:paraId="616C558A" w14:textId="77777777" w:rsidR="007871C7" w:rsidRPr="00C127D3" w:rsidRDefault="007871C7" w:rsidP="00C127D3">
      <w:pPr>
        <w:numPr>
          <w:ilvl w:val="0"/>
          <w:numId w:val="38"/>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Wykonawca jest zobowiązany do odbierania, na zgłoszenie Zamawiającego, odpadów komunalnych poza ustalonym harmonogramem, jeżeli odpady te zostaną zebrane i zgromadzone na nieruchomości w terminach innych niż przewiduje termin ich odbioru, a zagraża to bezpieczeństwu, życiu i zdrowiu mieszkańców.</w:t>
      </w:r>
    </w:p>
    <w:p w14:paraId="141A7F27" w14:textId="77777777" w:rsidR="007871C7" w:rsidRPr="00277830" w:rsidRDefault="007871C7" w:rsidP="00C127D3">
      <w:pPr>
        <w:numPr>
          <w:ilvl w:val="0"/>
          <w:numId w:val="38"/>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Wykonawca zobowiązany jest informować mieszkańców o terminach odbioru odpadów komunalnych oraz o zmianach terminów wywozów.</w:t>
      </w:r>
    </w:p>
    <w:p w14:paraId="578CC3D9" w14:textId="77777777" w:rsidR="007871C7" w:rsidRPr="00C127D3" w:rsidRDefault="007871C7" w:rsidP="00C127D3">
      <w:pPr>
        <w:numPr>
          <w:ilvl w:val="0"/>
          <w:numId w:val="37"/>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Informacje przekazywane Zamawiającemu</w:t>
      </w:r>
    </w:p>
    <w:p w14:paraId="4E423D03"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1. Szczegółowy sposób postępowania w przypadku stwierdzenia nieselektywnego zbierania odpadów</w:t>
      </w:r>
    </w:p>
    <w:p w14:paraId="5E2B8C7B" w14:textId="77777777" w:rsidR="007871C7" w:rsidRPr="00C127D3" w:rsidRDefault="007871C7" w:rsidP="00C127D3">
      <w:pPr>
        <w:numPr>
          <w:ilvl w:val="0"/>
          <w:numId w:val="22"/>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Wykonawca jest zobowiązany do niezwłocznego (najpóźniej w ciągu 7 dni od odbioru odpadów) przekazania Zamawiającemu informacji o niezgodnym z Regulaminem utrzymania czystości i porządku na terenie gminy Krzyżanów gromadzeniu odpadów, w szczególności ich mieszaniu lub przygotowaniu do odbierania w niewłaściwych pojemnikach. Informacja powinna zawierać w szczególności:</w:t>
      </w:r>
    </w:p>
    <w:p w14:paraId="47B93635" w14:textId="77777777" w:rsidR="007871C7" w:rsidRPr="00C127D3" w:rsidRDefault="007871C7" w:rsidP="00C127D3">
      <w:pPr>
        <w:numPr>
          <w:ilvl w:val="0"/>
          <w:numId w:val="34"/>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adres nieruchomości na której odpady gromadzone są w sposób niezgodny z Regulaminem utrzymania czystości i porządku na terenie gminy,</w:t>
      </w:r>
    </w:p>
    <w:p w14:paraId="27615BD5" w14:textId="77777777" w:rsidR="007871C7" w:rsidRPr="00C127D3" w:rsidRDefault="007871C7" w:rsidP="00C127D3">
      <w:pPr>
        <w:numPr>
          <w:ilvl w:val="0"/>
          <w:numId w:val="34"/>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zdjęcia w postaci cyfrowej dowodzące, że odpady gromadzone są w sposób niewłaściwy. Zdjęcia muszą zostać tak wykonane by nie budząc wątpliwości pozwalały na przypisywanie pojemników, w tym worków do konkretnej nieruchomości.</w:t>
      </w:r>
    </w:p>
    <w:p w14:paraId="5D0CC648" w14:textId="77777777" w:rsidR="007871C7" w:rsidRPr="00C127D3" w:rsidRDefault="007871C7" w:rsidP="00C127D3">
      <w:pPr>
        <w:numPr>
          <w:ilvl w:val="0"/>
          <w:numId w:val="34"/>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 xml:space="preserve">informację o właścicielach nieruchomości, którzy nie oddali odpadów z nieruchomości. </w:t>
      </w:r>
    </w:p>
    <w:p w14:paraId="4E1F9212" w14:textId="77777777" w:rsidR="007871C7" w:rsidRPr="00C127D3" w:rsidRDefault="007871C7" w:rsidP="00C127D3">
      <w:pPr>
        <w:numPr>
          <w:ilvl w:val="0"/>
          <w:numId w:val="22"/>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lastRenderedPageBreak/>
        <w:t>Wykonawca jest zobowiązany do bieżącego przekazywania adresów nieruchomości, na których zamieszkują mieszkańcy i na których powstały odpady, a nie zostały ujęte w bazie danych u Zamawiającego.</w:t>
      </w:r>
    </w:p>
    <w:p w14:paraId="2C33952E" w14:textId="77777777" w:rsidR="007871C7" w:rsidRPr="00277830" w:rsidRDefault="007871C7" w:rsidP="00C127D3">
      <w:pPr>
        <w:numPr>
          <w:ilvl w:val="0"/>
          <w:numId w:val="22"/>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W przypadku niedopełnienia przez właściciela nieruchomości obowiązku w zakresie selektywnego zbierania odpadów komunalnych, Wykonawca odbierający odpady komunalne przyjmuje je jako niesegregowane (zmieszane) odpady komunalne i w najbliższym terminie odbioru niesegregowanych (zmieszanych) odpadów komunalnych wynikającym z harmonogramu odbioru odpadów i zawiadamia o tym Zamawiającego.</w:t>
      </w:r>
    </w:p>
    <w:p w14:paraId="51EEDAFB" w14:textId="77777777" w:rsidR="007871C7" w:rsidRPr="00C127D3" w:rsidRDefault="007871C7" w:rsidP="00C127D3">
      <w:pPr>
        <w:numPr>
          <w:ilvl w:val="0"/>
          <w:numId w:val="22"/>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Wykonawca zobowiązany jest do przekazywania  informacji, w postaci pliku w odpowiednim formacie uzgodnionym z Zamawiającym, z trasy przejazdu samochodów odbierających odpady, miejscach postoju, miejsca wyładunku odpadów.</w:t>
      </w:r>
    </w:p>
    <w:p w14:paraId="53539DC8" w14:textId="77777777" w:rsidR="007871C7" w:rsidRPr="00C127D3" w:rsidRDefault="007871C7" w:rsidP="00C127D3">
      <w:pPr>
        <w:numPr>
          <w:ilvl w:val="0"/>
          <w:numId w:val="22"/>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Wykonawca jest zobowiązany przekazać informacje w jednej z następujących form:</w:t>
      </w:r>
    </w:p>
    <w:p w14:paraId="49D8F040" w14:textId="77777777" w:rsidR="007871C7" w:rsidRPr="00C127D3" w:rsidRDefault="007871C7" w:rsidP="00C127D3">
      <w:pPr>
        <w:numPr>
          <w:ilvl w:val="0"/>
          <w:numId w:val="23"/>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 xml:space="preserve">pocztą elektroniczną na adres: </w:t>
      </w:r>
      <w:hyperlink r:id="rId8" w:history="1">
        <w:r w:rsidRPr="00C127D3">
          <w:rPr>
            <w:rStyle w:val="Hipercze"/>
            <w:rFonts w:ascii="Times New Roman" w:hAnsi="Times New Roman" w:cs="Times New Roman"/>
            <w:sz w:val="22"/>
            <w:szCs w:val="22"/>
          </w:rPr>
          <w:t>sekretariat@krzyzanow.pl</w:t>
        </w:r>
      </w:hyperlink>
      <w:r w:rsidRPr="00C127D3">
        <w:rPr>
          <w:rFonts w:ascii="Times New Roman" w:hAnsi="Times New Roman" w:cs="Times New Roman"/>
          <w:sz w:val="22"/>
          <w:szCs w:val="22"/>
        </w:rPr>
        <w:t xml:space="preserve">, </w:t>
      </w:r>
    </w:p>
    <w:p w14:paraId="2285A4FD" w14:textId="77777777" w:rsidR="007871C7" w:rsidRPr="00C127D3" w:rsidRDefault="007871C7" w:rsidP="00C127D3">
      <w:pPr>
        <w:numPr>
          <w:ilvl w:val="0"/>
          <w:numId w:val="23"/>
        </w:numPr>
        <w:spacing w:line="360" w:lineRule="auto"/>
        <w:ind w:left="0" w:firstLine="0"/>
        <w:jc w:val="both"/>
        <w:rPr>
          <w:rFonts w:ascii="Times New Roman" w:hAnsi="Times New Roman" w:cs="Times New Roman"/>
          <w:sz w:val="22"/>
          <w:szCs w:val="22"/>
        </w:rPr>
      </w:pPr>
      <w:r w:rsidRPr="00C127D3">
        <w:rPr>
          <w:rFonts w:ascii="Times New Roman" w:hAnsi="Times New Roman" w:cs="Times New Roman"/>
          <w:sz w:val="22"/>
          <w:szCs w:val="22"/>
        </w:rPr>
        <w:t xml:space="preserve">pocztą tradycyjna na adres: </w:t>
      </w:r>
      <w:r w:rsidRPr="00C127D3">
        <w:rPr>
          <w:rFonts w:ascii="Times New Roman" w:hAnsi="Times New Roman" w:cs="Times New Roman"/>
          <w:bCs/>
          <w:iCs/>
          <w:sz w:val="22"/>
          <w:szCs w:val="22"/>
        </w:rPr>
        <w:t>Urząd Gminy Krzyżanów, Krzyżanów 10, 99-314 Krzyżanów</w:t>
      </w:r>
    </w:p>
    <w:p w14:paraId="7C173A4D" w14:textId="77777777" w:rsidR="007871C7" w:rsidRPr="00277830" w:rsidRDefault="007871C7" w:rsidP="00C127D3">
      <w:pPr>
        <w:numPr>
          <w:ilvl w:val="0"/>
          <w:numId w:val="23"/>
        </w:numPr>
        <w:spacing w:line="360" w:lineRule="auto"/>
        <w:ind w:left="0" w:firstLine="0"/>
        <w:jc w:val="both"/>
        <w:rPr>
          <w:rFonts w:ascii="Times New Roman" w:hAnsi="Times New Roman" w:cs="Times New Roman"/>
          <w:bCs/>
          <w:iCs/>
          <w:sz w:val="22"/>
          <w:szCs w:val="22"/>
        </w:rPr>
      </w:pPr>
      <w:r w:rsidRPr="00C127D3">
        <w:rPr>
          <w:rFonts w:ascii="Times New Roman" w:hAnsi="Times New Roman" w:cs="Times New Roman"/>
          <w:sz w:val="22"/>
          <w:szCs w:val="22"/>
        </w:rPr>
        <w:t xml:space="preserve">- faxem – nr </w:t>
      </w:r>
      <w:r w:rsidRPr="00C127D3">
        <w:rPr>
          <w:rFonts w:ascii="Times New Roman" w:hAnsi="Times New Roman" w:cs="Times New Roman"/>
          <w:bCs/>
          <w:iCs/>
          <w:sz w:val="22"/>
          <w:szCs w:val="22"/>
        </w:rPr>
        <w:t>(024) 356-29-00</w:t>
      </w:r>
    </w:p>
    <w:p w14:paraId="22248540"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 xml:space="preserve">7. Inne zobowiązania </w:t>
      </w:r>
    </w:p>
    <w:p w14:paraId="6E18A3AA"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1) Obowiązkiem wykonawcy będzie realizacja zamówienia z uwzględnieniem zaistniałych zmian, w szczególności dotyczących zmian w liczbie i lokalizacji gospodarstw domowych objętych obowiązkiem odbierania odpadów, np. odbieranie odpadów z nowo powstałych gospodarstw domowych – w ramach zaoferowanej kwoty wykonania zamówienia.</w:t>
      </w:r>
    </w:p>
    <w:p w14:paraId="424BB289"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 xml:space="preserve">2) Wykonawca zobowiązany jest do realizacji „reklamacji” (tj. nieodebranie z nieruchomości odpadów zgodnie z harmonogramem, itp.) w ciągu 48 godzin od otrzymania od Zamawiającego zgłoszenia wysłanego drogą elektroniczną na adres wskazany przez Wykonawcę. Wykonanie reklamacji Wykonawca niezwłocznie potwierdza telefonicznie lub zawiadomieniem wysłanym drogą elektroniczną na adres </w:t>
      </w:r>
      <w:hyperlink r:id="rId9" w:history="1">
        <w:r w:rsidRPr="00C127D3">
          <w:rPr>
            <w:rStyle w:val="Hipercze"/>
            <w:rFonts w:ascii="Times New Roman" w:hAnsi="Times New Roman" w:cs="Times New Roman"/>
            <w:sz w:val="22"/>
            <w:szCs w:val="22"/>
          </w:rPr>
          <w:t>inwestycje@krzyzanow.pl</w:t>
        </w:r>
      </w:hyperlink>
      <w:r w:rsidRPr="00C127D3">
        <w:rPr>
          <w:rFonts w:ascii="Times New Roman" w:hAnsi="Times New Roman" w:cs="Times New Roman"/>
          <w:sz w:val="22"/>
          <w:szCs w:val="22"/>
        </w:rPr>
        <w:t xml:space="preserve"> .</w:t>
      </w:r>
    </w:p>
    <w:p w14:paraId="6D0CFC52"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 xml:space="preserve">3) Wykonawca zobowiązany jest do przyjmowania telefonicznych zgłoszeń od mieszkańców Gminy Krzyżanów, dotyczących nieodebrania odpadów zgodnie z harmonogramem. W takich przypadkach wykonawca w ciągu 48 godzin od otrzymania od mieszkańca zgłoszenia, zobowiązany jest do odebrania odpadów i powiadomienia Zamawiającego o wykonaniu reklamacji telefonicznie lub zawiadomieniem wysłanym drogą elektroniczną na adres </w:t>
      </w:r>
      <w:hyperlink r:id="rId10" w:history="1">
        <w:r w:rsidRPr="00C127D3">
          <w:rPr>
            <w:rStyle w:val="Hipercze"/>
            <w:rFonts w:ascii="Times New Roman" w:hAnsi="Times New Roman" w:cs="Times New Roman"/>
            <w:sz w:val="22"/>
            <w:szCs w:val="22"/>
          </w:rPr>
          <w:t>inwestycje@krzyzanow.pl</w:t>
        </w:r>
      </w:hyperlink>
      <w:r w:rsidRPr="00C127D3">
        <w:rPr>
          <w:rFonts w:ascii="Times New Roman" w:hAnsi="Times New Roman" w:cs="Times New Roman"/>
          <w:sz w:val="22"/>
          <w:szCs w:val="22"/>
        </w:rPr>
        <w:t xml:space="preserve"> .</w:t>
      </w:r>
    </w:p>
    <w:p w14:paraId="2638CBBA"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4) Wykonawca odpowiada za informowanie mieszkańców o zasadach i terminach odbierania poszczególnych rodzajów odpadów.</w:t>
      </w:r>
    </w:p>
    <w:p w14:paraId="6BEC74CF"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 xml:space="preserve">5) Obowiązkiem Wykonawcy jest monitorowanie właścicieli nieruchomości zamieszkałych, którzy zadeklarowali  kompostowanie bioodpadów w przydomowych kompostownikach, w zakresie kompostowania odpadów. W przypadku stwierdzenia, iż właściciel  deklarujący kompostowanie bioodpadów w przydomowych kompostownikach, wystawie bioodpady do odbioru, Wykonawca </w:t>
      </w:r>
      <w:r w:rsidRPr="00C127D3">
        <w:rPr>
          <w:rFonts w:ascii="Times New Roman" w:hAnsi="Times New Roman" w:cs="Times New Roman"/>
          <w:sz w:val="22"/>
          <w:szCs w:val="22"/>
        </w:rPr>
        <w:lastRenderedPageBreak/>
        <w:t xml:space="preserve">powiadamia Zamawiającego zawiadomieniem wysłanym drogą elektroniczną na adres </w:t>
      </w:r>
      <w:hyperlink r:id="rId11" w:history="1">
        <w:r w:rsidRPr="00C127D3">
          <w:rPr>
            <w:rStyle w:val="Hipercze"/>
            <w:rFonts w:ascii="Times New Roman" w:hAnsi="Times New Roman" w:cs="Times New Roman"/>
            <w:sz w:val="22"/>
            <w:szCs w:val="22"/>
          </w:rPr>
          <w:t>inwestycje@krzyzanow.pl</w:t>
        </w:r>
      </w:hyperlink>
      <w:r w:rsidRPr="00C127D3">
        <w:rPr>
          <w:rFonts w:ascii="Times New Roman" w:hAnsi="Times New Roman" w:cs="Times New Roman"/>
          <w:sz w:val="22"/>
          <w:szCs w:val="22"/>
        </w:rPr>
        <w:t xml:space="preserve"> .</w:t>
      </w:r>
    </w:p>
    <w:p w14:paraId="694A2C06"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 xml:space="preserve">6) Wykonawca zobowiązany jest do realizacji „reklamacji” dotyczącej niedostarczenia worków do segregacji odpadów w ciągu 48 godzin od otrzymania od Zamawiającego zgłoszenia wysłanego drogą elektroniczną na adres wskazany przez Wykonawcę, potwierdzonego telefonicznie. Wykonanie reklamacji Wykonawca niezwłocznie potwierdza telefonicznie lub zawiadomieniem wysłanym drogą elektroniczną na adres </w:t>
      </w:r>
      <w:hyperlink r:id="rId12" w:history="1">
        <w:r w:rsidRPr="00C127D3">
          <w:rPr>
            <w:rStyle w:val="Hipercze"/>
            <w:rFonts w:ascii="Times New Roman" w:hAnsi="Times New Roman" w:cs="Times New Roman"/>
            <w:sz w:val="22"/>
            <w:szCs w:val="22"/>
          </w:rPr>
          <w:t>inwestycje@krzyzanow.pl</w:t>
        </w:r>
      </w:hyperlink>
    </w:p>
    <w:p w14:paraId="5D87C1B6"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7)  Wykonawca zobowiązany jest do przyjmowania telefonicznych zgłoszeń od mieszkańców Gminy Krzyżanów, dotyczących niedostarczenia worków do segregacji odpadów. W takich przypadkach wykonawca w ciągu 48 godzin od otrzymania od mieszkańca zgłoszenia, zobowiązany jest do dostarczenia worków do segregacji i powiadomienia Zamawiającego wykonaniu reklamacji telefonicznie lub droga elektroniczną na adres inwestycje@krzyzanow.pl</w:t>
      </w:r>
    </w:p>
    <w:p w14:paraId="3C1F53A9"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8) Wykonawca ma obowiązek odbierania odpadów, gromadzonych w pojemnikach lub workach (np. zakupionych od innych podmiotów) będących własnością bądź w posiadaniu właścicieli nieruchomości, jeżeli będą one spełniać wymagania określone w regulaminie.</w:t>
      </w:r>
    </w:p>
    <w:p w14:paraId="18D94D7E"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 xml:space="preserve">9) Wykonawca jest zobowiązany do zebrania odpadów leżących obok pojemników. </w:t>
      </w:r>
    </w:p>
    <w:p w14:paraId="637E9F1B"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10) Wykonawca odpowiada za powstałe z jego winy zniszczenia lub uszkodzenia pojemników do gromadzenia odpadów stanowiących własność właścicieli nieruchomości. Za szkody powstałe podczas i w związku z realizacją usług Wykonawca ponosi odpowiedzialność na zasadach określonych w Kodeksie Cywilnym.</w:t>
      </w:r>
    </w:p>
    <w:p w14:paraId="0BAAC1D4"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11) Wykonawca zobowiązany jest do odbioru odpadów ze wszystkich nieruchomości bez względu na stan techniczny dojazdu do posesji.</w:t>
      </w:r>
    </w:p>
    <w:p w14:paraId="30DA8E86"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13) W sytuacji całkowitego braku dojazdu i dostępu do nieruchomości, Wykonawca ma obowiązek odebrać odpady w ciągu 48 godzin od powiadomienia Wykonawcy przez Zamawiającego o ustaniu przyczyn uniemożliwiających ich odebranie.</w:t>
      </w:r>
    </w:p>
    <w:p w14:paraId="4B9A8079" w14:textId="77777777" w:rsidR="007871C7" w:rsidRPr="00C127D3" w:rsidRDefault="007871C7" w:rsidP="00C127D3">
      <w:pPr>
        <w:spacing w:line="360" w:lineRule="auto"/>
        <w:jc w:val="both"/>
        <w:rPr>
          <w:rFonts w:ascii="Times New Roman" w:hAnsi="Times New Roman" w:cs="Times New Roman"/>
          <w:sz w:val="22"/>
          <w:szCs w:val="22"/>
        </w:rPr>
      </w:pPr>
      <w:r w:rsidRPr="00C127D3">
        <w:rPr>
          <w:rFonts w:ascii="Times New Roman" w:hAnsi="Times New Roman" w:cs="Times New Roman"/>
          <w:sz w:val="22"/>
          <w:szCs w:val="22"/>
        </w:rPr>
        <w:t xml:space="preserve">17) Wykonawca odbierający odpady komunalne od właścicieli nieruchomości jest zobowiązany do osiągnięcia w danym roku kalendarzowym w odniesieniu do masy odebranych przez siebie odpadów komunalnych poziomów recyklingu, przygotowania do ponownego użycia i odzysku innymi metodami oraz ograniczenia masy odpadów komunalnych ulegających biodegradacji przekazywanych do składowania, określonych w: </w:t>
      </w:r>
    </w:p>
    <w:p w14:paraId="013F7AFA" w14:textId="77777777" w:rsidR="007871C7" w:rsidRPr="00C127D3" w:rsidRDefault="007871C7" w:rsidP="00C127D3">
      <w:pPr>
        <w:numPr>
          <w:ilvl w:val="0"/>
          <w:numId w:val="26"/>
        </w:numPr>
        <w:spacing w:line="360" w:lineRule="auto"/>
        <w:ind w:left="0" w:firstLine="0"/>
        <w:jc w:val="both"/>
        <w:rPr>
          <w:rFonts w:ascii="Times New Roman" w:hAnsi="Times New Roman" w:cs="Times New Roman"/>
          <w:bCs/>
          <w:sz w:val="22"/>
          <w:szCs w:val="22"/>
        </w:rPr>
      </w:pPr>
      <w:r w:rsidRPr="00C127D3">
        <w:rPr>
          <w:rFonts w:ascii="Times New Roman" w:hAnsi="Times New Roman" w:cs="Times New Roman"/>
          <w:sz w:val="22"/>
          <w:szCs w:val="22"/>
        </w:rPr>
        <w:t xml:space="preserve">ustawie z dnia 13 września 1996 r. o utrzymaniu czystości i porządku w gminach (Dz. U. z 2019 r. poz. 2010z </w:t>
      </w:r>
      <w:proofErr w:type="spellStart"/>
      <w:r w:rsidRPr="00C127D3">
        <w:rPr>
          <w:rFonts w:ascii="Times New Roman" w:hAnsi="Times New Roman" w:cs="Times New Roman"/>
          <w:sz w:val="22"/>
          <w:szCs w:val="22"/>
        </w:rPr>
        <w:t>późn</w:t>
      </w:r>
      <w:proofErr w:type="spellEnd"/>
      <w:r w:rsidRPr="00C127D3">
        <w:rPr>
          <w:rFonts w:ascii="Times New Roman" w:hAnsi="Times New Roman" w:cs="Times New Roman"/>
          <w:sz w:val="22"/>
          <w:szCs w:val="22"/>
        </w:rPr>
        <w:t xml:space="preserve">. zm.) </w:t>
      </w:r>
    </w:p>
    <w:p w14:paraId="7B5D7433" w14:textId="77777777" w:rsidR="007871C7" w:rsidRPr="00C127D3" w:rsidRDefault="007871C7" w:rsidP="00C127D3">
      <w:pPr>
        <w:numPr>
          <w:ilvl w:val="0"/>
          <w:numId w:val="26"/>
        </w:numPr>
        <w:spacing w:line="360" w:lineRule="auto"/>
        <w:ind w:left="0" w:firstLine="0"/>
        <w:jc w:val="both"/>
        <w:rPr>
          <w:rFonts w:ascii="Times New Roman" w:hAnsi="Times New Roman" w:cs="Times New Roman"/>
          <w:bCs/>
          <w:sz w:val="22"/>
          <w:szCs w:val="22"/>
        </w:rPr>
      </w:pPr>
      <w:r w:rsidRPr="00C127D3">
        <w:rPr>
          <w:rFonts w:ascii="Times New Roman" w:hAnsi="Times New Roman" w:cs="Times New Roman"/>
          <w:sz w:val="22"/>
          <w:szCs w:val="22"/>
        </w:rPr>
        <w:t>oraz rozporządzeniach Ministra Środowiska:</w:t>
      </w:r>
    </w:p>
    <w:p w14:paraId="4B3FCF40" w14:textId="77777777" w:rsidR="007871C7" w:rsidRPr="00C127D3" w:rsidRDefault="007871C7" w:rsidP="00C127D3">
      <w:pPr>
        <w:numPr>
          <w:ilvl w:val="0"/>
          <w:numId w:val="39"/>
        </w:numPr>
        <w:spacing w:line="360" w:lineRule="auto"/>
        <w:ind w:left="0" w:firstLine="0"/>
        <w:jc w:val="both"/>
        <w:rPr>
          <w:rFonts w:ascii="Times New Roman" w:hAnsi="Times New Roman" w:cs="Times New Roman"/>
          <w:bCs/>
          <w:sz w:val="22"/>
          <w:szCs w:val="22"/>
        </w:rPr>
      </w:pPr>
      <w:r w:rsidRPr="00C127D3">
        <w:rPr>
          <w:rFonts w:ascii="Times New Roman" w:hAnsi="Times New Roman" w:cs="Times New Roman"/>
          <w:sz w:val="22"/>
          <w:szCs w:val="22"/>
        </w:rPr>
        <w:t>z dnia 14 grudnia 2016 r. w sprawie poziomów recyklingu, przygotowania do ponownego użycia i odzysku innymi metodami niektórych frakcji odpadów komunalnych (Dz. U. z 2016 r. poz. 2167),</w:t>
      </w:r>
    </w:p>
    <w:p w14:paraId="69FE9FE4" w14:textId="77777777" w:rsidR="007871C7" w:rsidRPr="00C127D3" w:rsidRDefault="007871C7" w:rsidP="00C127D3">
      <w:pPr>
        <w:numPr>
          <w:ilvl w:val="0"/>
          <w:numId w:val="39"/>
        </w:numPr>
        <w:spacing w:line="360" w:lineRule="auto"/>
        <w:ind w:left="0" w:firstLine="0"/>
        <w:jc w:val="both"/>
        <w:rPr>
          <w:rFonts w:ascii="Times New Roman" w:hAnsi="Times New Roman" w:cs="Times New Roman"/>
          <w:bCs/>
          <w:sz w:val="22"/>
          <w:szCs w:val="22"/>
        </w:rPr>
      </w:pPr>
      <w:r w:rsidRPr="00C127D3">
        <w:rPr>
          <w:rFonts w:ascii="Times New Roman" w:hAnsi="Times New Roman" w:cs="Times New Roman"/>
          <w:sz w:val="22"/>
          <w:szCs w:val="22"/>
        </w:rPr>
        <w:lastRenderedPageBreak/>
        <w:t>z dnia 15 grudnia 2017 r. w sprawie poziomów składowania masy odpadów komunalnych ulegających biodegradacji (Dz. U. z 2017 r. poz. 2412).</w:t>
      </w:r>
    </w:p>
    <w:p w14:paraId="6848DF44" w14:textId="77777777" w:rsidR="007764DD" w:rsidRPr="00C127D3" w:rsidRDefault="007764DD" w:rsidP="00C127D3">
      <w:pPr>
        <w:spacing w:line="360" w:lineRule="auto"/>
        <w:jc w:val="both"/>
        <w:rPr>
          <w:rFonts w:ascii="Times New Roman" w:hAnsi="Times New Roman" w:cs="Times New Roman"/>
          <w:sz w:val="22"/>
          <w:szCs w:val="22"/>
        </w:rPr>
      </w:pPr>
    </w:p>
    <w:sectPr w:rsidR="007764DD" w:rsidRPr="00C127D3" w:rsidSect="005E64FA">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F0DEC" w14:textId="77777777" w:rsidR="009A37A2" w:rsidRDefault="009A37A2" w:rsidP="00512460">
      <w:r>
        <w:separator/>
      </w:r>
    </w:p>
  </w:endnote>
  <w:endnote w:type="continuationSeparator" w:id="0">
    <w:p w14:paraId="0DF9686E" w14:textId="77777777" w:rsidR="009A37A2" w:rsidRDefault="009A37A2" w:rsidP="0051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ngti SC">
    <w:altName w:val="Cambria"/>
    <w:panose1 w:val="00000000000000000000"/>
    <w:charset w:val="00"/>
    <w:family w:val="roman"/>
    <w:notTrueType/>
    <w:pitch w:val="default"/>
  </w:font>
  <w:font w:name="Liberation Serif">
    <w:altName w:val="Times New Roman"/>
    <w:charset w:val="EE"/>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DejaVu Sans Condensed">
    <w:altName w:val="Verdana"/>
    <w:charset w:val="EE"/>
    <w:family w:val="swiss"/>
    <w:pitch w:val="variable"/>
    <w:sig w:usb0="E7002EFF" w:usb1="D200FDFF" w:usb2="0A246029" w:usb3="00000000" w:csb0="000001FF" w:csb1="00000000"/>
  </w:font>
  <w:font w:name="TimesNewRomanPSMT">
    <w:altName w:val="Times New Roman"/>
    <w:charset w:val="01"/>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8851704"/>
      <w:docPartObj>
        <w:docPartGallery w:val="Page Numbers (Bottom of Page)"/>
        <w:docPartUnique/>
      </w:docPartObj>
    </w:sdtPr>
    <w:sdtEndPr>
      <w:rPr>
        <w:sz w:val="18"/>
        <w:szCs w:val="18"/>
      </w:rPr>
    </w:sdtEndPr>
    <w:sdtContent>
      <w:p w14:paraId="1FA937E9" w14:textId="77777777" w:rsidR="007D35BF" w:rsidRPr="007D35BF" w:rsidRDefault="008D3A63">
        <w:pPr>
          <w:pStyle w:val="Stopka"/>
          <w:jc w:val="right"/>
          <w:rPr>
            <w:sz w:val="18"/>
            <w:szCs w:val="18"/>
          </w:rPr>
        </w:pPr>
        <w:r w:rsidRPr="007D35BF">
          <w:rPr>
            <w:sz w:val="18"/>
            <w:szCs w:val="18"/>
          </w:rPr>
          <w:fldChar w:fldCharType="begin"/>
        </w:r>
        <w:r w:rsidR="007D35BF" w:rsidRPr="007D35BF">
          <w:rPr>
            <w:sz w:val="18"/>
            <w:szCs w:val="18"/>
          </w:rPr>
          <w:instrText xml:space="preserve"> PAGE   \* MERGEFORMAT </w:instrText>
        </w:r>
        <w:r w:rsidRPr="007D35BF">
          <w:rPr>
            <w:sz w:val="18"/>
            <w:szCs w:val="18"/>
          </w:rPr>
          <w:fldChar w:fldCharType="separate"/>
        </w:r>
        <w:r w:rsidR="00441087">
          <w:rPr>
            <w:noProof/>
            <w:sz w:val="18"/>
            <w:szCs w:val="18"/>
          </w:rPr>
          <w:t>5</w:t>
        </w:r>
        <w:r w:rsidRPr="007D35BF">
          <w:rPr>
            <w:sz w:val="18"/>
            <w:szCs w:val="18"/>
          </w:rPr>
          <w:fldChar w:fldCharType="end"/>
        </w:r>
        <w:r w:rsidR="007D35BF">
          <w:rPr>
            <w:sz w:val="18"/>
            <w:szCs w:val="18"/>
          </w:rPr>
          <w:t>/18</w:t>
        </w:r>
      </w:p>
    </w:sdtContent>
  </w:sdt>
  <w:p w14:paraId="39D2A5EF" w14:textId="77777777" w:rsidR="007D35BF" w:rsidRDefault="007D35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CBD29" w14:textId="77777777" w:rsidR="009A37A2" w:rsidRDefault="009A37A2" w:rsidP="00512460">
      <w:r>
        <w:separator/>
      </w:r>
    </w:p>
  </w:footnote>
  <w:footnote w:type="continuationSeparator" w:id="0">
    <w:p w14:paraId="6E9487A2" w14:textId="77777777" w:rsidR="009A37A2" w:rsidRDefault="009A37A2" w:rsidP="00512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463D6"/>
    <w:multiLevelType w:val="hybridMultilevel"/>
    <w:tmpl w:val="AECEC820"/>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 w15:restartNumberingAfterBreak="0">
    <w:nsid w:val="04D507FB"/>
    <w:multiLevelType w:val="hybridMultilevel"/>
    <w:tmpl w:val="84A889D4"/>
    <w:lvl w:ilvl="0" w:tplc="04150017">
      <w:start w:val="1"/>
      <w:numFmt w:val="lowerLetter"/>
      <w:lvlText w:val="%1)"/>
      <w:lvlJc w:val="left"/>
      <w:pPr>
        <w:tabs>
          <w:tab w:val="num" w:pos="360"/>
        </w:tabs>
        <w:ind w:left="360" w:hanging="360"/>
      </w:pPr>
    </w:lvl>
    <w:lvl w:ilvl="1" w:tplc="008C6ABC">
      <w:start w:val="1"/>
      <w:numFmt w:val="lowerLetter"/>
      <w:lvlText w:val="%2)"/>
      <w:lvlJc w:val="left"/>
      <w:pPr>
        <w:tabs>
          <w:tab w:val="num" w:pos="1080"/>
        </w:tabs>
        <w:ind w:left="1080" w:hanging="360"/>
      </w:pPr>
      <w:rPr>
        <w:rFonts w:cs="Times New Roman" w:hint="default"/>
        <w:b/>
      </w:rPr>
    </w:lvl>
    <w:lvl w:ilvl="2" w:tplc="438CE2A4">
      <w:start w:val="1"/>
      <w:numFmt w:val="bullet"/>
      <w:lvlText w:val=""/>
      <w:lvlJc w:val="left"/>
      <w:pPr>
        <w:tabs>
          <w:tab w:val="num" w:pos="1980"/>
        </w:tabs>
        <w:ind w:left="1980" w:hanging="360"/>
      </w:pPr>
      <w:rPr>
        <w:rFonts w:ascii="Wingdings" w:hAnsi="Wingdings" w:hint="default"/>
      </w:rPr>
    </w:lvl>
    <w:lvl w:ilvl="3" w:tplc="EB34B8FA">
      <w:start w:val="1"/>
      <w:numFmt w:val="decimal"/>
      <w:lvlText w:val="%4)"/>
      <w:lvlJc w:val="left"/>
      <w:pPr>
        <w:tabs>
          <w:tab w:val="num" w:pos="360"/>
        </w:tabs>
        <w:ind w:left="360" w:hanging="360"/>
      </w:pPr>
      <w:rPr>
        <w:rFonts w:ascii="Arial" w:eastAsia="Times New Roman" w:hAnsi="Arial" w:cs="Arial" w:hint="default"/>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5B771FD"/>
    <w:multiLevelType w:val="hybridMultilevel"/>
    <w:tmpl w:val="02165434"/>
    <w:lvl w:ilvl="0" w:tplc="A682772E">
      <w:start w:val="1"/>
      <w:numFmt w:val="lowerLetter"/>
      <w:lvlText w:val="%1)"/>
      <w:lvlJc w:val="left"/>
      <w:pPr>
        <w:ind w:left="360"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AB73276"/>
    <w:multiLevelType w:val="hybridMultilevel"/>
    <w:tmpl w:val="2A9ABAE2"/>
    <w:lvl w:ilvl="0" w:tplc="04150017">
      <w:start w:val="1"/>
      <w:numFmt w:val="lowerLetter"/>
      <w:lvlText w:val="%1)"/>
      <w:lvlJc w:val="left"/>
      <w:pPr>
        <w:tabs>
          <w:tab w:val="num" w:pos="1004"/>
        </w:tabs>
        <w:ind w:left="1004" w:hanging="360"/>
      </w:pPr>
      <w:rPr>
        <w:rFonts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AC72C9A"/>
    <w:multiLevelType w:val="hybridMultilevel"/>
    <w:tmpl w:val="9A08A1C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0E964317"/>
    <w:multiLevelType w:val="hybridMultilevel"/>
    <w:tmpl w:val="221876EE"/>
    <w:lvl w:ilvl="0" w:tplc="F6DCFCCE">
      <w:start w:val="1"/>
      <w:numFmt w:val="lowerLetter"/>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B467C96"/>
    <w:multiLevelType w:val="hybridMultilevel"/>
    <w:tmpl w:val="A7C00A4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1DFE4953"/>
    <w:multiLevelType w:val="hybridMultilevel"/>
    <w:tmpl w:val="C822562C"/>
    <w:lvl w:ilvl="0" w:tplc="04150011">
      <w:start w:val="10"/>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451D77"/>
    <w:multiLevelType w:val="hybridMultilevel"/>
    <w:tmpl w:val="293A1E8A"/>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 w15:restartNumberingAfterBreak="0">
    <w:nsid w:val="22037CB0"/>
    <w:multiLevelType w:val="hybridMultilevel"/>
    <w:tmpl w:val="5D9459E2"/>
    <w:lvl w:ilvl="0" w:tplc="0D224A4E">
      <w:start w:val="1"/>
      <w:numFmt w:val="bullet"/>
      <w:lvlText w:val=""/>
      <w:lvlJc w:val="left"/>
      <w:pPr>
        <w:ind w:left="1429" w:hanging="360"/>
      </w:pPr>
      <w:rPr>
        <w:rFonts w:ascii="Wingdings" w:hAnsi="Wingdings" w:hint="default"/>
        <w:sz w:val="16"/>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47A1868"/>
    <w:multiLevelType w:val="hybridMultilevel"/>
    <w:tmpl w:val="ED2690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124419"/>
    <w:multiLevelType w:val="hybridMultilevel"/>
    <w:tmpl w:val="E8BE4D06"/>
    <w:lvl w:ilvl="0" w:tplc="36E6A01E">
      <w:start w:val="1"/>
      <w:numFmt w:val="lowerLetter"/>
      <w:lvlText w:val="%1)"/>
      <w:lvlJc w:val="left"/>
      <w:pPr>
        <w:tabs>
          <w:tab w:val="num" w:pos="360"/>
        </w:tabs>
        <w:ind w:left="360" w:hanging="360"/>
      </w:pPr>
      <w:rPr>
        <w:rFonts w:hint="default"/>
        <w:b/>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9A3B7F"/>
    <w:multiLevelType w:val="hybridMultilevel"/>
    <w:tmpl w:val="5D5E552E"/>
    <w:lvl w:ilvl="0" w:tplc="E176E890">
      <w:start w:val="2"/>
      <w:numFmt w:val="upperRoman"/>
      <w:lvlText w:val="%1."/>
      <w:lvlJc w:val="left"/>
      <w:pPr>
        <w:ind w:left="1080" w:hanging="720"/>
      </w:pPr>
      <w:rPr>
        <w:rFonts w:eastAsia="Songti SC"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A438BC"/>
    <w:multiLevelType w:val="hybridMultilevel"/>
    <w:tmpl w:val="F496D8BA"/>
    <w:lvl w:ilvl="0" w:tplc="E5B63CF8">
      <w:start w:val="1"/>
      <w:numFmt w:val="lowerLetter"/>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D555218"/>
    <w:multiLevelType w:val="hybridMultilevel"/>
    <w:tmpl w:val="9C1C5D6A"/>
    <w:lvl w:ilvl="0" w:tplc="369682F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01">
      <w:start w:val="1"/>
      <w:numFmt w:val="bullet"/>
      <w:lvlText w:val=""/>
      <w:lvlJc w:val="left"/>
      <w:pPr>
        <w:ind w:left="1800" w:hanging="180"/>
      </w:pPr>
      <w:rPr>
        <w:rFonts w:ascii="Symbol" w:hAnsi="Symbol"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3F456C3"/>
    <w:multiLevelType w:val="hybridMultilevel"/>
    <w:tmpl w:val="90F45B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560546F"/>
    <w:multiLevelType w:val="hybridMultilevel"/>
    <w:tmpl w:val="88B88236"/>
    <w:lvl w:ilvl="0" w:tplc="BDF62336">
      <w:start w:val="1"/>
      <w:numFmt w:val="lowerLetter"/>
      <w:lvlText w:val="%1)"/>
      <w:lvlJc w:val="left"/>
      <w:pPr>
        <w:ind w:left="1004" w:hanging="360"/>
      </w:pPr>
      <w:rPr>
        <w:rFonts w:ascii="Times New Roman" w:eastAsia="Times New Roman" w:hAnsi="Times New Roman" w:cs="Times New Roman"/>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36243214"/>
    <w:multiLevelType w:val="hybridMultilevel"/>
    <w:tmpl w:val="36D85C66"/>
    <w:lvl w:ilvl="0" w:tplc="FFFFFFFF">
      <w:start w:val="1"/>
      <w:numFmt w:val="upperLetter"/>
      <w:lvlText w:val="%1."/>
      <w:lvlJc w:val="left"/>
      <w:pPr>
        <w:tabs>
          <w:tab w:val="num" w:pos="1068"/>
        </w:tabs>
        <w:ind w:left="1068" w:hanging="360"/>
      </w:pPr>
      <w:rPr>
        <w:rFonts w:cs="Times New Roman" w:hint="default"/>
      </w:rPr>
    </w:lvl>
    <w:lvl w:ilvl="1" w:tplc="04150001">
      <w:start w:val="1"/>
      <w:numFmt w:val="bullet"/>
      <w:lvlText w:val=""/>
      <w:lvlJc w:val="left"/>
      <w:pPr>
        <w:tabs>
          <w:tab w:val="num" w:pos="1788"/>
        </w:tabs>
        <w:ind w:left="1788" w:hanging="360"/>
      </w:pPr>
      <w:rPr>
        <w:rFonts w:ascii="Symbol" w:hAnsi="Symbol" w:hint="default"/>
      </w:rPr>
    </w:lvl>
    <w:lvl w:ilvl="2" w:tplc="F120DF76">
      <w:start w:val="2"/>
      <w:numFmt w:val="lowerLetter"/>
      <w:lvlText w:val="%3)"/>
      <w:lvlJc w:val="left"/>
      <w:pPr>
        <w:ind w:left="2688" w:hanging="360"/>
      </w:pPr>
      <w:rPr>
        <w:rFonts w:hint="default"/>
        <w:b/>
      </w:rPr>
    </w:lvl>
    <w:lvl w:ilvl="3" w:tplc="6C50CC60">
      <w:start w:val="1"/>
      <w:numFmt w:val="decimal"/>
      <w:lvlText w:val="%4."/>
      <w:lvlJc w:val="left"/>
      <w:pPr>
        <w:tabs>
          <w:tab w:val="num" w:pos="3228"/>
        </w:tabs>
        <w:ind w:left="3228" w:hanging="360"/>
      </w:pPr>
      <w:rPr>
        <w:rFonts w:cs="Times New Roman"/>
        <w:b/>
      </w:rPr>
    </w:lvl>
    <w:lvl w:ilvl="4" w:tplc="138AEFB4">
      <w:start w:val="1"/>
      <w:numFmt w:val="decimal"/>
      <w:lvlText w:val="%5)"/>
      <w:lvlJc w:val="left"/>
      <w:pPr>
        <w:ind w:left="360" w:hanging="360"/>
      </w:pPr>
      <w:rPr>
        <w:rFonts w:hint="default"/>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8" w15:restartNumberingAfterBreak="0">
    <w:nsid w:val="3B9F7D81"/>
    <w:multiLevelType w:val="hybridMultilevel"/>
    <w:tmpl w:val="11AC4CA0"/>
    <w:lvl w:ilvl="0" w:tplc="3C1A319E">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DB62E7B"/>
    <w:multiLevelType w:val="hybridMultilevel"/>
    <w:tmpl w:val="9E3E55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8B0240"/>
    <w:multiLevelType w:val="hybridMultilevel"/>
    <w:tmpl w:val="C532B850"/>
    <w:lvl w:ilvl="0" w:tplc="948A1CFE">
      <w:start w:val="5"/>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9632E4"/>
    <w:multiLevelType w:val="hybridMultilevel"/>
    <w:tmpl w:val="D93664FC"/>
    <w:lvl w:ilvl="0" w:tplc="96DC1196">
      <w:start w:val="1"/>
      <w:numFmt w:val="decimal"/>
      <w:lvlText w:val="%1)"/>
      <w:lvlJc w:val="left"/>
      <w:pPr>
        <w:ind w:left="360" w:hanging="360"/>
      </w:pPr>
      <w:rPr>
        <w:rFonts w:hint="default"/>
        <w:b/>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2" w15:restartNumberingAfterBreak="0">
    <w:nsid w:val="45383CB6"/>
    <w:multiLevelType w:val="hybridMultilevel"/>
    <w:tmpl w:val="BBDED0B2"/>
    <w:lvl w:ilvl="0" w:tplc="F5F2EBE6">
      <w:start w:val="1"/>
      <w:numFmt w:val="decimal"/>
      <w:lvlText w:val="%1."/>
      <w:lvlJc w:val="left"/>
      <w:pPr>
        <w:ind w:left="360" w:hanging="360"/>
      </w:pPr>
      <w:rPr>
        <w:rFonts w:ascii="Liberation Serif" w:eastAsia="Songti SC" w:hAnsi="Liberation Serif" w:cs="Arial Unicode MS"/>
        <w:b/>
        <w:color w:val="00000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01246E"/>
    <w:multiLevelType w:val="hybridMultilevel"/>
    <w:tmpl w:val="A9080F56"/>
    <w:lvl w:ilvl="0" w:tplc="B3322BBA">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647"/>
        </w:tabs>
        <w:ind w:left="1647" w:hanging="360"/>
      </w:pPr>
      <w:rPr>
        <w:rFonts w:cs="Times New Roman"/>
      </w:rPr>
    </w:lvl>
    <w:lvl w:ilvl="2" w:tplc="0415001B" w:tentative="1">
      <w:start w:val="1"/>
      <w:numFmt w:val="lowerRoman"/>
      <w:lvlText w:val="%3."/>
      <w:lvlJc w:val="right"/>
      <w:pPr>
        <w:tabs>
          <w:tab w:val="num" w:pos="2367"/>
        </w:tabs>
        <w:ind w:left="2367" w:hanging="180"/>
      </w:pPr>
      <w:rPr>
        <w:rFonts w:cs="Times New Roman"/>
      </w:rPr>
    </w:lvl>
    <w:lvl w:ilvl="3" w:tplc="0415000F" w:tentative="1">
      <w:start w:val="1"/>
      <w:numFmt w:val="decimal"/>
      <w:lvlText w:val="%4."/>
      <w:lvlJc w:val="left"/>
      <w:pPr>
        <w:tabs>
          <w:tab w:val="num" w:pos="3087"/>
        </w:tabs>
        <w:ind w:left="3087" w:hanging="360"/>
      </w:pPr>
      <w:rPr>
        <w:rFonts w:cs="Times New Roman"/>
      </w:rPr>
    </w:lvl>
    <w:lvl w:ilvl="4" w:tplc="04150019" w:tentative="1">
      <w:start w:val="1"/>
      <w:numFmt w:val="lowerLetter"/>
      <w:lvlText w:val="%5."/>
      <w:lvlJc w:val="left"/>
      <w:pPr>
        <w:tabs>
          <w:tab w:val="num" w:pos="3807"/>
        </w:tabs>
        <w:ind w:left="3807" w:hanging="360"/>
      </w:pPr>
      <w:rPr>
        <w:rFonts w:cs="Times New Roman"/>
      </w:rPr>
    </w:lvl>
    <w:lvl w:ilvl="5" w:tplc="0415001B" w:tentative="1">
      <w:start w:val="1"/>
      <w:numFmt w:val="lowerRoman"/>
      <w:lvlText w:val="%6."/>
      <w:lvlJc w:val="right"/>
      <w:pPr>
        <w:tabs>
          <w:tab w:val="num" w:pos="4527"/>
        </w:tabs>
        <w:ind w:left="4527" w:hanging="180"/>
      </w:pPr>
      <w:rPr>
        <w:rFonts w:cs="Times New Roman"/>
      </w:rPr>
    </w:lvl>
    <w:lvl w:ilvl="6" w:tplc="0415000F" w:tentative="1">
      <w:start w:val="1"/>
      <w:numFmt w:val="decimal"/>
      <w:lvlText w:val="%7."/>
      <w:lvlJc w:val="left"/>
      <w:pPr>
        <w:tabs>
          <w:tab w:val="num" w:pos="5247"/>
        </w:tabs>
        <w:ind w:left="5247" w:hanging="360"/>
      </w:pPr>
      <w:rPr>
        <w:rFonts w:cs="Times New Roman"/>
      </w:rPr>
    </w:lvl>
    <w:lvl w:ilvl="7" w:tplc="04150019" w:tentative="1">
      <w:start w:val="1"/>
      <w:numFmt w:val="lowerLetter"/>
      <w:lvlText w:val="%8."/>
      <w:lvlJc w:val="left"/>
      <w:pPr>
        <w:tabs>
          <w:tab w:val="num" w:pos="5967"/>
        </w:tabs>
        <w:ind w:left="5967" w:hanging="360"/>
      </w:pPr>
      <w:rPr>
        <w:rFonts w:cs="Times New Roman"/>
      </w:rPr>
    </w:lvl>
    <w:lvl w:ilvl="8" w:tplc="0415001B" w:tentative="1">
      <w:start w:val="1"/>
      <w:numFmt w:val="lowerRoman"/>
      <w:lvlText w:val="%9."/>
      <w:lvlJc w:val="right"/>
      <w:pPr>
        <w:tabs>
          <w:tab w:val="num" w:pos="6687"/>
        </w:tabs>
        <w:ind w:left="6687" w:hanging="180"/>
      </w:pPr>
      <w:rPr>
        <w:rFonts w:cs="Times New Roman"/>
      </w:rPr>
    </w:lvl>
  </w:abstractNum>
  <w:abstractNum w:abstractNumId="24" w15:restartNumberingAfterBreak="0">
    <w:nsid w:val="4AB70825"/>
    <w:multiLevelType w:val="hybridMultilevel"/>
    <w:tmpl w:val="351012F4"/>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5" w15:restartNumberingAfterBreak="0">
    <w:nsid w:val="4AD17391"/>
    <w:multiLevelType w:val="hybridMultilevel"/>
    <w:tmpl w:val="C0D2BE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E0AD2"/>
    <w:multiLevelType w:val="hybridMultilevel"/>
    <w:tmpl w:val="B9F8E456"/>
    <w:lvl w:ilvl="0" w:tplc="04150001">
      <w:start w:val="1"/>
      <w:numFmt w:val="bullet"/>
      <w:lvlText w:val=""/>
      <w:lvlJc w:val="left"/>
      <w:pPr>
        <w:tabs>
          <w:tab w:val="num" w:pos="1845"/>
        </w:tabs>
        <w:ind w:left="1845" w:hanging="360"/>
      </w:pPr>
      <w:rPr>
        <w:rFonts w:ascii="Symbol" w:hAnsi="Symbol" w:hint="default"/>
      </w:rPr>
    </w:lvl>
    <w:lvl w:ilvl="1" w:tplc="04150003" w:tentative="1">
      <w:start w:val="1"/>
      <w:numFmt w:val="bullet"/>
      <w:lvlText w:val="o"/>
      <w:lvlJc w:val="left"/>
      <w:pPr>
        <w:tabs>
          <w:tab w:val="num" w:pos="2565"/>
        </w:tabs>
        <w:ind w:left="2565" w:hanging="360"/>
      </w:pPr>
      <w:rPr>
        <w:rFonts w:ascii="Courier New" w:hAnsi="Courier New" w:cs="Courier New" w:hint="default"/>
      </w:rPr>
    </w:lvl>
    <w:lvl w:ilvl="2" w:tplc="04150005" w:tentative="1">
      <w:start w:val="1"/>
      <w:numFmt w:val="bullet"/>
      <w:lvlText w:val=""/>
      <w:lvlJc w:val="left"/>
      <w:pPr>
        <w:tabs>
          <w:tab w:val="num" w:pos="3285"/>
        </w:tabs>
        <w:ind w:left="3285" w:hanging="360"/>
      </w:pPr>
      <w:rPr>
        <w:rFonts w:ascii="Wingdings" w:hAnsi="Wingdings" w:hint="default"/>
      </w:rPr>
    </w:lvl>
    <w:lvl w:ilvl="3" w:tplc="04150001" w:tentative="1">
      <w:start w:val="1"/>
      <w:numFmt w:val="bullet"/>
      <w:lvlText w:val=""/>
      <w:lvlJc w:val="left"/>
      <w:pPr>
        <w:tabs>
          <w:tab w:val="num" w:pos="4005"/>
        </w:tabs>
        <w:ind w:left="4005" w:hanging="360"/>
      </w:pPr>
      <w:rPr>
        <w:rFonts w:ascii="Symbol" w:hAnsi="Symbol" w:hint="default"/>
      </w:rPr>
    </w:lvl>
    <w:lvl w:ilvl="4" w:tplc="04150003" w:tentative="1">
      <w:start w:val="1"/>
      <w:numFmt w:val="bullet"/>
      <w:lvlText w:val="o"/>
      <w:lvlJc w:val="left"/>
      <w:pPr>
        <w:tabs>
          <w:tab w:val="num" w:pos="4725"/>
        </w:tabs>
        <w:ind w:left="4725" w:hanging="360"/>
      </w:pPr>
      <w:rPr>
        <w:rFonts w:ascii="Courier New" w:hAnsi="Courier New" w:cs="Courier New" w:hint="default"/>
      </w:rPr>
    </w:lvl>
    <w:lvl w:ilvl="5" w:tplc="04150005" w:tentative="1">
      <w:start w:val="1"/>
      <w:numFmt w:val="bullet"/>
      <w:lvlText w:val=""/>
      <w:lvlJc w:val="left"/>
      <w:pPr>
        <w:tabs>
          <w:tab w:val="num" w:pos="5445"/>
        </w:tabs>
        <w:ind w:left="5445" w:hanging="360"/>
      </w:pPr>
      <w:rPr>
        <w:rFonts w:ascii="Wingdings" w:hAnsi="Wingdings" w:hint="default"/>
      </w:rPr>
    </w:lvl>
    <w:lvl w:ilvl="6" w:tplc="04150001" w:tentative="1">
      <w:start w:val="1"/>
      <w:numFmt w:val="bullet"/>
      <w:lvlText w:val=""/>
      <w:lvlJc w:val="left"/>
      <w:pPr>
        <w:tabs>
          <w:tab w:val="num" w:pos="6165"/>
        </w:tabs>
        <w:ind w:left="6165" w:hanging="360"/>
      </w:pPr>
      <w:rPr>
        <w:rFonts w:ascii="Symbol" w:hAnsi="Symbol" w:hint="default"/>
      </w:rPr>
    </w:lvl>
    <w:lvl w:ilvl="7" w:tplc="04150003" w:tentative="1">
      <w:start w:val="1"/>
      <w:numFmt w:val="bullet"/>
      <w:lvlText w:val="o"/>
      <w:lvlJc w:val="left"/>
      <w:pPr>
        <w:tabs>
          <w:tab w:val="num" w:pos="6885"/>
        </w:tabs>
        <w:ind w:left="6885" w:hanging="360"/>
      </w:pPr>
      <w:rPr>
        <w:rFonts w:ascii="Courier New" w:hAnsi="Courier New" w:cs="Courier New" w:hint="default"/>
      </w:rPr>
    </w:lvl>
    <w:lvl w:ilvl="8" w:tplc="04150005" w:tentative="1">
      <w:start w:val="1"/>
      <w:numFmt w:val="bullet"/>
      <w:lvlText w:val=""/>
      <w:lvlJc w:val="left"/>
      <w:pPr>
        <w:tabs>
          <w:tab w:val="num" w:pos="7605"/>
        </w:tabs>
        <w:ind w:left="7605" w:hanging="360"/>
      </w:pPr>
      <w:rPr>
        <w:rFonts w:ascii="Wingdings" w:hAnsi="Wingdings" w:hint="default"/>
      </w:rPr>
    </w:lvl>
  </w:abstractNum>
  <w:abstractNum w:abstractNumId="27" w15:restartNumberingAfterBreak="0">
    <w:nsid w:val="51852967"/>
    <w:multiLevelType w:val="hybridMultilevel"/>
    <w:tmpl w:val="FC8AC6F0"/>
    <w:lvl w:ilvl="0" w:tplc="651414F2">
      <w:start w:val="1"/>
      <w:numFmt w:val="decimal"/>
      <w:lvlText w:val="%1)"/>
      <w:lvlJc w:val="left"/>
      <w:pPr>
        <w:tabs>
          <w:tab w:val="num" w:pos="644"/>
        </w:tabs>
        <w:ind w:left="644" w:hanging="360"/>
      </w:pPr>
      <w:rPr>
        <w:rFonts w:cs="Times New Roman" w:hint="default"/>
        <w:b/>
        <w:color w:val="000000" w:themeColor="text1"/>
      </w:rPr>
    </w:lvl>
    <w:lvl w:ilvl="1" w:tplc="04150001">
      <w:start w:val="1"/>
      <w:numFmt w:val="bullet"/>
      <w:lvlText w:val=""/>
      <w:lvlJc w:val="left"/>
      <w:pPr>
        <w:tabs>
          <w:tab w:val="num" w:pos="1364"/>
        </w:tabs>
        <w:ind w:left="1364" w:hanging="360"/>
      </w:pPr>
      <w:rPr>
        <w:rFonts w:ascii="Symbol" w:hAnsi="Symbol" w:hint="default"/>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8" w15:restartNumberingAfterBreak="0">
    <w:nsid w:val="58784D3B"/>
    <w:multiLevelType w:val="hybridMultilevel"/>
    <w:tmpl w:val="8DF2079C"/>
    <w:lvl w:ilvl="0" w:tplc="83FE3632">
      <w:start w:val="1"/>
      <w:numFmt w:val="lowerLetter"/>
      <w:lvlText w:val="%1)"/>
      <w:lvlJc w:val="left"/>
      <w:pPr>
        <w:ind w:left="3600" w:hanging="360"/>
      </w:pPr>
      <w:rPr>
        <w:rFonts w:hint="default"/>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672EED50">
      <w:start w:val="1"/>
      <w:numFmt w:val="decimal"/>
      <w:lvlText w:val="%4)"/>
      <w:lvlJc w:val="left"/>
      <w:pPr>
        <w:ind w:left="360" w:hanging="360"/>
      </w:pPr>
      <w:rPr>
        <w:b/>
      </w:r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9" w15:restartNumberingAfterBreak="0">
    <w:nsid w:val="58C71331"/>
    <w:multiLevelType w:val="hybridMultilevel"/>
    <w:tmpl w:val="F7121DA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5A070E59"/>
    <w:multiLevelType w:val="hybridMultilevel"/>
    <w:tmpl w:val="EDD8352E"/>
    <w:lvl w:ilvl="0" w:tplc="7184687E">
      <w:start w:val="1"/>
      <w:numFmt w:val="lowerLetter"/>
      <w:lvlText w:val="%1)"/>
      <w:lvlJc w:val="left"/>
      <w:pPr>
        <w:ind w:left="360" w:hanging="360"/>
      </w:pPr>
      <w:rPr>
        <w:rFonts w:hint="default"/>
        <w:b/>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D845265"/>
    <w:multiLevelType w:val="hybridMultilevel"/>
    <w:tmpl w:val="3C5016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AF24F3"/>
    <w:multiLevelType w:val="hybridMultilevel"/>
    <w:tmpl w:val="BC9E73BE"/>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682580C"/>
    <w:multiLevelType w:val="hybridMultilevel"/>
    <w:tmpl w:val="435EE16E"/>
    <w:lvl w:ilvl="0" w:tplc="7340C9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583314"/>
    <w:multiLevelType w:val="hybridMultilevel"/>
    <w:tmpl w:val="DFBE01BC"/>
    <w:lvl w:ilvl="0" w:tplc="DC28995E">
      <w:start w:val="1"/>
      <w:numFmt w:val="decimal"/>
      <w:lvlText w:val="%1)"/>
      <w:lvlJc w:val="left"/>
      <w:pPr>
        <w:ind w:left="780" w:hanging="420"/>
      </w:pPr>
      <w:rPr>
        <w:rFonts w:ascii="Times New Roman" w:eastAsia="Songti SC"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B15CFB"/>
    <w:multiLevelType w:val="hybridMultilevel"/>
    <w:tmpl w:val="A038F5BE"/>
    <w:lvl w:ilvl="0" w:tplc="3402B0F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F638A0"/>
    <w:multiLevelType w:val="hybridMultilevel"/>
    <w:tmpl w:val="5D260CD0"/>
    <w:lvl w:ilvl="0" w:tplc="DBB0A06E">
      <w:start w:val="1"/>
      <w:numFmt w:val="decimal"/>
      <w:lvlText w:val="%1)"/>
      <w:lvlJc w:val="left"/>
      <w:pPr>
        <w:ind w:left="360" w:hanging="360"/>
      </w:pPr>
      <w:rPr>
        <w:rFonts w:cs="Times New Roman"/>
      </w:rPr>
    </w:lvl>
    <w:lvl w:ilvl="1" w:tplc="AF2489D2">
      <w:start w:val="1"/>
      <w:numFmt w:val="bullet"/>
      <w:lvlText w:val=""/>
      <w:lvlJc w:val="left"/>
      <w:pPr>
        <w:tabs>
          <w:tab w:val="num" w:pos="1364"/>
        </w:tabs>
        <w:ind w:left="1364" w:hanging="360"/>
      </w:pPr>
      <w:rPr>
        <w:rFonts w:ascii="Wingdings" w:hAnsi="Wingdings" w:hint="default"/>
      </w:rPr>
    </w:lvl>
    <w:lvl w:ilvl="2" w:tplc="04150005">
      <w:start w:val="1"/>
      <w:numFmt w:val="bullet"/>
      <w:lvlText w:val=""/>
      <w:lvlJc w:val="left"/>
      <w:pPr>
        <w:tabs>
          <w:tab w:val="num" w:pos="2264"/>
        </w:tabs>
        <w:ind w:left="2264" w:hanging="360"/>
      </w:pPr>
      <w:rPr>
        <w:rFonts w:ascii="Wingdings" w:hAnsi="Wingdings" w:hint="default"/>
      </w:rPr>
    </w:lvl>
    <w:lvl w:ilvl="3" w:tplc="0736FD1C">
      <w:start w:val="1"/>
      <w:numFmt w:val="lowerLetter"/>
      <w:lvlText w:val="%4)"/>
      <w:lvlJc w:val="left"/>
      <w:pPr>
        <w:ind w:left="360" w:hanging="360"/>
      </w:pPr>
      <w:rPr>
        <w:b/>
      </w:rPr>
    </w:lvl>
    <w:lvl w:ilvl="4" w:tplc="04150003" w:tentative="1">
      <w:start w:val="1"/>
      <w:numFmt w:val="lowerLetter"/>
      <w:lvlText w:val="%5."/>
      <w:lvlJc w:val="left"/>
      <w:pPr>
        <w:ind w:left="3524" w:hanging="360"/>
      </w:pPr>
      <w:rPr>
        <w:rFonts w:cs="Times New Roman"/>
      </w:rPr>
    </w:lvl>
    <w:lvl w:ilvl="5" w:tplc="04150005" w:tentative="1">
      <w:start w:val="1"/>
      <w:numFmt w:val="lowerRoman"/>
      <w:lvlText w:val="%6."/>
      <w:lvlJc w:val="right"/>
      <w:pPr>
        <w:ind w:left="4244" w:hanging="180"/>
      </w:pPr>
      <w:rPr>
        <w:rFonts w:cs="Times New Roman"/>
      </w:rPr>
    </w:lvl>
    <w:lvl w:ilvl="6" w:tplc="04150001" w:tentative="1">
      <w:start w:val="1"/>
      <w:numFmt w:val="decimal"/>
      <w:lvlText w:val="%7."/>
      <w:lvlJc w:val="left"/>
      <w:pPr>
        <w:ind w:left="4964" w:hanging="360"/>
      </w:pPr>
      <w:rPr>
        <w:rFonts w:cs="Times New Roman"/>
      </w:rPr>
    </w:lvl>
    <w:lvl w:ilvl="7" w:tplc="04150003" w:tentative="1">
      <w:start w:val="1"/>
      <w:numFmt w:val="lowerLetter"/>
      <w:lvlText w:val="%8."/>
      <w:lvlJc w:val="left"/>
      <w:pPr>
        <w:ind w:left="5684" w:hanging="360"/>
      </w:pPr>
      <w:rPr>
        <w:rFonts w:cs="Times New Roman"/>
      </w:rPr>
    </w:lvl>
    <w:lvl w:ilvl="8" w:tplc="04150005" w:tentative="1">
      <w:start w:val="1"/>
      <w:numFmt w:val="lowerRoman"/>
      <w:lvlText w:val="%9."/>
      <w:lvlJc w:val="right"/>
      <w:pPr>
        <w:ind w:left="6404" w:hanging="180"/>
      </w:pPr>
      <w:rPr>
        <w:rFonts w:cs="Times New Roman"/>
      </w:rPr>
    </w:lvl>
  </w:abstractNum>
  <w:abstractNum w:abstractNumId="37" w15:restartNumberingAfterBreak="0">
    <w:nsid w:val="75411753"/>
    <w:multiLevelType w:val="hybridMultilevel"/>
    <w:tmpl w:val="E6F83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D8775E4"/>
    <w:multiLevelType w:val="hybridMultilevel"/>
    <w:tmpl w:val="6770A9D8"/>
    <w:lvl w:ilvl="0" w:tplc="D4BCE330">
      <w:start w:val="1"/>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7FBE69AA"/>
    <w:multiLevelType w:val="hybridMultilevel"/>
    <w:tmpl w:val="5D90DCD4"/>
    <w:lvl w:ilvl="0" w:tplc="438CE2A4">
      <w:start w:val="1"/>
      <w:numFmt w:val="bullet"/>
      <w:lvlText w:val=""/>
      <w:lvlJc w:val="left"/>
      <w:pPr>
        <w:ind w:left="927"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7"/>
  </w:num>
  <w:num w:numId="4">
    <w:abstractNumId w:val="30"/>
  </w:num>
  <w:num w:numId="5">
    <w:abstractNumId w:val="0"/>
  </w:num>
  <w:num w:numId="6">
    <w:abstractNumId w:val="2"/>
  </w:num>
  <w:num w:numId="7">
    <w:abstractNumId w:val="22"/>
  </w:num>
  <w:num w:numId="8">
    <w:abstractNumId w:val="39"/>
  </w:num>
  <w:num w:numId="9">
    <w:abstractNumId w:val="1"/>
  </w:num>
  <w:num w:numId="10">
    <w:abstractNumId w:val="9"/>
  </w:num>
  <w:num w:numId="11">
    <w:abstractNumId w:val="27"/>
  </w:num>
  <w:num w:numId="12">
    <w:abstractNumId w:val="24"/>
  </w:num>
  <w:num w:numId="13">
    <w:abstractNumId w:val="26"/>
  </w:num>
  <w:num w:numId="14">
    <w:abstractNumId w:val="18"/>
  </w:num>
  <w:num w:numId="15">
    <w:abstractNumId w:val="23"/>
  </w:num>
  <w:num w:numId="16">
    <w:abstractNumId w:val="28"/>
  </w:num>
  <w:num w:numId="17">
    <w:abstractNumId w:val="16"/>
  </w:num>
  <w:num w:numId="18">
    <w:abstractNumId w:val="3"/>
  </w:num>
  <w:num w:numId="19">
    <w:abstractNumId w:val="11"/>
  </w:num>
  <w:num w:numId="20">
    <w:abstractNumId w:val="25"/>
  </w:num>
  <w:num w:numId="21">
    <w:abstractNumId w:val="5"/>
  </w:num>
  <w:num w:numId="22">
    <w:abstractNumId w:val="35"/>
  </w:num>
  <w:num w:numId="23">
    <w:abstractNumId w:val="4"/>
  </w:num>
  <w:num w:numId="24">
    <w:abstractNumId w:val="13"/>
  </w:num>
  <w:num w:numId="25">
    <w:abstractNumId w:val="36"/>
  </w:num>
  <w:num w:numId="26">
    <w:abstractNumId w:val="32"/>
  </w:num>
  <w:num w:numId="27">
    <w:abstractNumId w:val="8"/>
  </w:num>
  <w:num w:numId="28">
    <w:abstractNumId w:val="29"/>
  </w:num>
  <w:num w:numId="29">
    <w:abstractNumId w:val="34"/>
  </w:num>
  <w:num w:numId="30">
    <w:abstractNumId w:val="12"/>
  </w:num>
  <w:num w:numId="31">
    <w:abstractNumId w:val="38"/>
  </w:num>
  <w:num w:numId="32">
    <w:abstractNumId w:val="31"/>
  </w:num>
  <w:num w:numId="33">
    <w:abstractNumId w:val="6"/>
  </w:num>
  <w:num w:numId="34">
    <w:abstractNumId w:val="19"/>
  </w:num>
  <w:num w:numId="35">
    <w:abstractNumId w:val="7"/>
  </w:num>
  <w:num w:numId="36">
    <w:abstractNumId w:val="33"/>
  </w:num>
  <w:num w:numId="37">
    <w:abstractNumId w:val="20"/>
  </w:num>
  <w:num w:numId="38">
    <w:abstractNumId w:val="10"/>
  </w:num>
  <w:num w:numId="39">
    <w:abstractNumId w:val="37"/>
  </w:num>
  <w:num w:numId="40">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62"/>
    <w:rsid w:val="00010E1B"/>
    <w:rsid w:val="0002271D"/>
    <w:rsid w:val="000452B1"/>
    <w:rsid w:val="00074C16"/>
    <w:rsid w:val="00075867"/>
    <w:rsid w:val="00080063"/>
    <w:rsid w:val="000A474D"/>
    <w:rsid w:val="000B3185"/>
    <w:rsid w:val="000B4E6F"/>
    <w:rsid w:val="000C3E3C"/>
    <w:rsid w:val="000D47AC"/>
    <w:rsid w:val="000E2E1D"/>
    <w:rsid w:val="000E34AB"/>
    <w:rsid w:val="000E5616"/>
    <w:rsid w:val="000E6EF6"/>
    <w:rsid w:val="000F321F"/>
    <w:rsid w:val="00126C3A"/>
    <w:rsid w:val="00132FD0"/>
    <w:rsid w:val="00141964"/>
    <w:rsid w:val="001438B6"/>
    <w:rsid w:val="00174180"/>
    <w:rsid w:val="00180851"/>
    <w:rsid w:val="00190EA5"/>
    <w:rsid w:val="001B7E8E"/>
    <w:rsid w:val="001E48BE"/>
    <w:rsid w:val="001F6CE3"/>
    <w:rsid w:val="002377F4"/>
    <w:rsid w:val="00261AC5"/>
    <w:rsid w:val="00274028"/>
    <w:rsid w:val="00277830"/>
    <w:rsid w:val="002A1F65"/>
    <w:rsid w:val="002B2865"/>
    <w:rsid w:val="002D1C88"/>
    <w:rsid w:val="002E3E54"/>
    <w:rsid w:val="002F7547"/>
    <w:rsid w:val="00301AC2"/>
    <w:rsid w:val="00301D13"/>
    <w:rsid w:val="00314ACE"/>
    <w:rsid w:val="003654C8"/>
    <w:rsid w:val="003A3021"/>
    <w:rsid w:val="003B00B8"/>
    <w:rsid w:val="003E063E"/>
    <w:rsid w:val="003E724C"/>
    <w:rsid w:val="003E7F22"/>
    <w:rsid w:val="003F2DE4"/>
    <w:rsid w:val="004019BE"/>
    <w:rsid w:val="004046DF"/>
    <w:rsid w:val="00441087"/>
    <w:rsid w:val="00451C2A"/>
    <w:rsid w:val="004602EB"/>
    <w:rsid w:val="004C501F"/>
    <w:rsid w:val="004E64FD"/>
    <w:rsid w:val="004E79C4"/>
    <w:rsid w:val="004F0CF9"/>
    <w:rsid w:val="004F32BA"/>
    <w:rsid w:val="00503614"/>
    <w:rsid w:val="00512460"/>
    <w:rsid w:val="005138B0"/>
    <w:rsid w:val="005228D4"/>
    <w:rsid w:val="005278F4"/>
    <w:rsid w:val="00535913"/>
    <w:rsid w:val="00551B1A"/>
    <w:rsid w:val="005836BB"/>
    <w:rsid w:val="00585258"/>
    <w:rsid w:val="005C35AD"/>
    <w:rsid w:val="005D14AE"/>
    <w:rsid w:val="005E21D3"/>
    <w:rsid w:val="005E64FA"/>
    <w:rsid w:val="006122C9"/>
    <w:rsid w:val="00652799"/>
    <w:rsid w:val="0066085D"/>
    <w:rsid w:val="0068037A"/>
    <w:rsid w:val="00690E97"/>
    <w:rsid w:val="006B754C"/>
    <w:rsid w:val="006C35FB"/>
    <w:rsid w:val="006C4AFB"/>
    <w:rsid w:val="0070281D"/>
    <w:rsid w:val="00706797"/>
    <w:rsid w:val="007302D1"/>
    <w:rsid w:val="00747935"/>
    <w:rsid w:val="00765C06"/>
    <w:rsid w:val="007712FA"/>
    <w:rsid w:val="00774526"/>
    <w:rsid w:val="00774FBE"/>
    <w:rsid w:val="007764DD"/>
    <w:rsid w:val="007775EE"/>
    <w:rsid w:val="007871C7"/>
    <w:rsid w:val="00791F39"/>
    <w:rsid w:val="00793B7A"/>
    <w:rsid w:val="00794B02"/>
    <w:rsid w:val="007A0522"/>
    <w:rsid w:val="007A22FF"/>
    <w:rsid w:val="007B3BCB"/>
    <w:rsid w:val="007C77F6"/>
    <w:rsid w:val="007D35BF"/>
    <w:rsid w:val="007E5C3E"/>
    <w:rsid w:val="00811D49"/>
    <w:rsid w:val="0081714E"/>
    <w:rsid w:val="008674CF"/>
    <w:rsid w:val="00887CDE"/>
    <w:rsid w:val="00896831"/>
    <w:rsid w:val="008A2BB5"/>
    <w:rsid w:val="008B094D"/>
    <w:rsid w:val="008D3A63"/>
    <w:rsid w:val="008D564D"/>
    <w:rsid w:val="008F087A"/>
    <w:rsid w:val="008F46CF"/>
    <w:rsid w:val="008F4891"/>
    <w:rsid w:val="008F508B"/>
    <w:rsid w:val="00914317"/>
    <w:rsid w:val="0093347C"/>
    <w:rsid w:val="009336D2"/>
    <w:rsid w:val="009355DB"/>
    <w:rsid w:val="00945088"/>
    <w:rsid w:val="009622F2"/>
    <w:rsid w:val="0096295F"/>
    <w:rsid w:val="00971EFF"/>
    <w:rsid w:val="00976187"/>
    <w:rsid w:val="00976C91"/>
    <w:rsid w:val="00984B70"/>
    <w:rsid w:val="00986A06"/>
    <w:rsid w:val="009A37A2"/>
    <w:rsid w:val="009E2032"/>
    <w:rsid w:val="009E280A"/>
    <w:rsid w:val="009F1DA5"/>
    <w:rsid w:val="009F3622"/>
    <w:rsid w:val="009F44DC"/>
    <w:rsid w:val="00A04D8A"/>
    <w:rsid w:val="00A155EC"/>
    <w:rsid w:val="00A235C1"/>
    <w:rsid w:val="00A34FE3"/>
    <w:rsid w:val="00AA7F4F"/>
    <w:rsid w:val="00AB16A3"/>
    <w:rsid w:val="00AC7256"/>
    <w:rsid w:val="00AD02CB"/>
    <w:rsid w:val="00AD65D8"/>
    <w:rsid w:val="00B03D53"/>
    <w:rsid w:val="00B07C2D"/>
    <w:rsid w:val="00B21808"/>
    <w:rsid w:val="00B2358C"/>
    <w:rsid w:val="00B536FE"/>
    <w:rsid w:val="00B658E0"/>
    <w:rsid w:val="00B77E75"/>
    <w:rsid w:val="00B83B11"/>
    <w:rsid w:val="00B84323"/>
    <w:rsid w:val="00B958A4"/>
    <w:rsid w:val="00BB7FA5"/>
    <w:rsid w:val="00BC2BCD"/>
    <w:rsid w:val="00BF73E1"/>
    <w:rsid w:val="00BF7F0F"/>
    <w:rsid w:val="00C127D3"/>
    <w:rsid w:val="00C13111"/>
    <w:rsid w:val="00C22F06"/>
    <w:rsid w:val="00C250E2"/>
    <w:rsid w:val="00C3539D"/>
    <w:rsid w:val="00C505A0"/>
    <w:rsid w:val="00C6725F"/>
    <w:rsid w:val="00CB103F"/>
    <w:rsid w:val="00CB20C3"/>
    <w:rsid w:val="00CE42BB"/>
    <w:rsid w:val="00CF0A62"/>
    <w:rsid w:val="00CF324E"/>
    <w:rsid w:val="00CF4B78"/>
    <w:rsid w:val="00D0048D"/>
    <w:rsid w:val="00D00F97"/>
    <w:rsid w:val="00D026AD"/>
    <w:rsid w:val="00D06933"/>
    <w:rsid w:val="00D656D7"/>
    <w:rsid w:val="00D819D2"/>
    <w:rsid w:val="00DC2352"/>
    <w:rsid w:val="00DD48C6"/>
    <w:rsid w:val="00DD74C9"/>
    <w:rsid w:val="00DD7C8D"/>
    <w:rsid w:val="00DF0035"/>
    <w:rsid w:val="00DF485F"/>
    <w:rsid w:val="00E03DF9"/>
    <w:rsid w:val="00E127A1"/>
    <w:rsid w:val="00E12D77"/>
    <w:rsid w:val="00E27173"/>
    <w:rsid w:val="00E41319"/>
    <w:rsid w:val="00E553D0"/>
    <w:rsid w:val="00E717B7"/>
    <w:rsid w:val="00E760C1"/>
    <w:rsid w:val="00E81D14"/>
    <w:rsid w:val="00EB4FE2"/>
    <w:rsid w:val="00EC6918"/>
    <w:rsid w:val="00ED015D"/>
    <w:rsid w:val="00EE5FBC"/>
    <w:rsid w:val="00F027C5"/>
    <w:rsid w:val="00F26568"/>
    <w:rsid w:val="00F32225"/>
    <w:rsid w:val="00F3654C"/>
    <w:rsid w:val="00F44975"/>
    <w:rsid w:val="00F45903"/>
    <w:rsid w:val="00F56090"/>
    <w:rsid w:val="00F77EF7"/>
    <w:rsid w:val="00F8062F"/>
    <w:rsid w:val="00FA208A"/>
    <w:rsid w:val="00FB2441"/>
    <w:rsid w:val="00FD2CB0"/>
    <w:rsid w:val="00FE1FC7"/>
    <w:rsid w:val="00FE2B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EA61B"/>
  <w15:docId w15:val="{AAE9BD9A-16E7-4280-B4FB-743863B5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heme="minorHAnsi" w:hAnsi="Times" w:cs="Times"/>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347C"/>
    <w:pPr>
      <w:spacing w:after="0" w:line="240" w:lineRule="auto"/>
    </w:pPr>
    <w:rPr>
      <w:rFonts w:ascii="Liberation Serif" w:eastAsia="Songti SC" w:hAnsi="Liberation Serif" w:cs="Arial Unicode MS"/>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2865"/>
    <w:pPr>
      <w:ind w:left="720"/>
      <w:contextualSpacing/>
    </w:pPr>
    <w:rPr>
      <w:rFonts w:ascii="Times New Roman" w:eastAsia="Times New Roman" w:hAnsi="Times New Roman" w:cs="Times New Roman"/>
      <w:kern w:val="0"/>
      <w:sz w:val="28"/>
      <w:szCs w:val="20"/>
      <w:lang w:eastAsia="en-US" w:bidi="ar-SA"/>
    </w:rPr>
  </w:style>
  <w:style w:type="paragraph" w:customStyle="1" w:styleId="Zawartotabeli">
    <w:name w:val="Zawartość tabeli"/>
    <w:basedOn w:val="Normalny"/>
    <w:rsid w:val="000C3E3C"/>
    <w:pPr>
      <w:widowControl w:val="0"/>
      <w:suppressLineNumbers/>
      <w:suppressAutoHyphens/>
    </w:pPr>
    <w:rPr>
      <w:rFonts w:ascii="Times New Roman" w:eastAsia="Arial Unicode MS" w:hAnsi="Times New Roman" w:cs="Tahoma"/>
      <w:kern w:val="1"/>
      <w:lang w:eastAsia="hi-IN"/>
    </w:rPr>
  </w:style>
  <w:style w:type="paragraph" w:styleId="Tekstprzypisukocowego">
    <w:name w:val="endnote text"/>
    <w:basedOn w:val="Normalny"/>
    <w:link w:val="TekstprzypisukocowegoZnak"/>
    <w:uiPriority w:val="99"/>
    <w:semiHidden/>
    <w:unhideWhenUsed/>
    <w:rsid w:val="00512460"/>
    <w:rPr>
      <w:rFonts w:cs="Mangal"/>
      <w:sz w:val="20"/>
      <w:szCs w:val="18"/>
    </w:rPr>
  </w:style>
  <w:style w:type="character" w:customStyle="1" w:styleId="TekstprzypisukocowegoZnak">
    <w:name w:val="Tekst przypisu końcowego Znak"/>
    <w:basedOn w:val="Domylnaczcionkaakapitu"/>
    <w:link w:val="Tekstprzypisukocowego"/>
    <w:uiPriority w:val="99"/>
    <w:semiHidden/>
    <w:rsid w:val="00512460"/>
    <w:rPr>
      <w:rFonts w:ascii="Liberation Serif" w:eastAsia="Songti SC" w:hAnsi="Liberation Serif" w:cs="Mangal"/>
      <w:kern w:val="2"/>
      <w:sz w:val="20"/>
      <w:szCs w:val="18"/>
      <w:lang w:eastAsia="zh-CN" w:bidi="hi-IN"/>
    </w:rPr>
  </w:style>
  <w:style w:type="character" w:styleId="Odwoanieprzypisukocowego">
    <w:name w:val="endnote reference"/>
    <w:basedOn w:val="Domylnaczcionkaakapitu"/>
    <w:uiPriority w:val="99"/>
    <w:semiHidden/>
    <w:unhideWhenUsed/>
    <w:rsid w:val="00512460"/>
    <w:rPr>
      <w:vertAlign w:val="superscript"/>
    </w:rPr>
  </w:style>
  <w:style w:type="character" w:styleId="Hipercze">
    <w:name w:val="Hyperlink"/>
    <w:basedOn w:val="Domylnaczcionkaakapitu"/>
    <w:uiPriority w:val="99"/>
    <w:unhideWhenUsed/>
    <w:rsid w:val="005C35AD"/>
    <w:rPr>
      <w:color w:val="0000FF" w:themeColor="hyperlink"/>
      <w:u w:val="single"/>
    </w:rPr>
  </w:style>
  <w:style w:type="table" w:styleId="Tabela-Siatka">
    <w:name w:val="Table Grid"/>
    <w:basedOn w:val="Standardowy"/>
    <w:uiPriority w:val="59"/>
    <w:rsid w:val="00DD48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dtytu">
    <w:name w:val="Subtitle"/>
    <w:basedOn w:val="Normalny"/>
    <w:next w:val="Tekstpodstawowy"/>
    <w:link w:val="PodtytuZnak"/>
    <w:qFormat/>
    <w:rsid w:val="006C35FB"/>
    <w:pPr>
      <w:suppressAutoHyphens/>
      <w:jc w:val="both"/>
    </w:pPr>
    <w:rPr>
      <w:rFonts w:ascii="Times New Roman" w:eastAsia="Times New Roman" w:hAnsi="Times New Roman" w:cs="Times New Roman"/>
      <w:b/>
      <w:kern w:val="0"/>
      <w:sz w:val="28"/>
      <w:szCs w:val="20"/>
      <w:lang w:eastAsia="ar-SA" w:bidi="ar-SA"/>
    </w:rPr>
  </w:style>
  <w:style w:type="character" w:customStyle="1" w:styleId="PodtytuZnak">
    <w:name w:val="Podtytuł Znak"/>
    <w:basedOn w:val="Domylnaczcionkaakapitu"/>
    <w:link w:val="Podtytu"/>
    <w:rsid w:val="006C35FB"/>
    <w:rPr>
      <w:rFonts w:ascii="Times New Roman" w:eastAsia="Times New Roman" w:hAnsi="Times New Roman" w:cs="Times New Roman"/>
      <w:b/>
      <w:sz w:val="28"/>
      <w:szCs w:val="20"/>
      <w:lang w:eastAsia="ar-SA"/>
    </w:rPr>
  </w:style>
  <w:style w:type="paragraph" w:styleId="Tekstpodstawowy">
    <w:name w:val="Body Text"/>
    <w:basedOn w:val="Normalny"/>
    <w:link w:val="TekstpodstawowyZnak"/>
    <w:uiPriority w:val="99"/>
    <w:semiHidden/>
    <w:unhideWhenUsed/>
    <w:rsid w:val="006C35FB"/>
    <w:pPr>
      <w:spacing w:after="120"/>
    </w:pPr>
    <w:rPr>
      <w:rFonts w:cs="Mangal"/>
      <w:szCs w:val="21"/>
    </w:rPr>
  </w:style>
  <w:style w:type="character" w:customStyle="1" w:styleId="TekstpodstawowyZnak">
    <w:name w:val="Tekst podstawowy Znak"/>
    <w:basedOn w:val="Domylnaczcionkaakapitu"/>
    <w:link w:val="Tekstpodstawowy"/>
    <w:uiPriority w:val="99"/>
    <w:semiHidden/>
    <w:rsid w:val="006C35FB"/>
    <w:rPr>
      <w:rFonts w:ascii="Liberation Serif" w:eastAsia="Songti SC" w:hAnsi="Liberation Serif" w:cs="Mangal"/>
      <w:kern w:val="2"/>
      <w:sz w:val="24"/>
      <w:szCs w:val="21"/>
      <w:lang w:eastAsia="zh-CN" w:bidi="hi-IN"/>
    </w:rPr>
  </w:style>
  <w:style w:type="paragraph" w:styleId="Nagwek">
    <w:name w:val="header"/>
    <w:basedOn w:val="Normalny"/>
    <w:link w:val="NagwekZnak"/>
    <w:uiPriority w:val="99"/>
    <w:semiHidden/>
    <w:unhideWhenUsed/>
    <w:rsid w:val="007D35BF"/>
    <w:pPr>
      <w:tabs>
        <w:tab w:val="center" w:pos="4536"/>
        <w:tab w:val="right" w:pos="9072"/>
      </w:tabs>
    </w:pPr>
    <w:rPr>
      <w:rFonts w:cs="Mangal"/>
      <w:szCs w:val="21"/>
    </w:rPr>
  </w:style>
  <w:style w:type="character" w:customStyle="1" w:styleId="NagwekZnak">
    <w:name w:val="Nagłówek Znak"/>
    <w:basedOn w:val="Domylnaczcionkaakapitu"/>
    <w:link w:val="Nagwek"/>
    <w:uiPriority w:val="99"/>
    <w:semiHidden/>
    <w:rsid w:val="007D35BF"/>
    <w:rPr>
      <w:rFonts w:ascii="Liberation Serif" w:eastAsia="Songti SC" w:hAnsi="Liberation Serif" w:cs="Mangal"/>
      <w:kern w:val="2"/>
      <w:sz w:val="24"/>
      <w:szCs w:val="21"/>
      <w:lang w:eastAsia="zh-CN" w:bidi="hi-IN"/>
    </w:rPr>
  </w:style>
  <w:style w:type="paragraph" w:styleId="Stopka">
    <w:name w:val="footer"/>
    <w:basedOn w:val="Normalny"/>
    <w:link w:val="StopkaZnak"/>
    <w:uiPriority w:val="99"/>
    <w:unhideWhenUsed/>
    <w:rsid w:val="007D35BF"/>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7D35BF"/>
    <w:rPr>
      <w:rFonts w:ascii="Liberation Serif" w:eastAsia="Songti SC" w:hAnsi="Liberation Serif" w:cs="Mangal"/>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5514">
      <w:bodyDiv w:val="1"/>
      <w:marLeft w:val="0"/>
      <w:marRight w:val="0"/>
      <w:marTop w:val="0"/>
      <w:marBottom w:val="0"/>
      <w:divBdr>
        <w:top w:val="none" w:sz="0" w:space="0" w:color="auto"/>
        <w:left w:val="none" w:sz="0" w:space="0" w:color="auto"/>
        <w:bottom w:val="none" w:sz="0" w:space="0" w:color="auto"/>
        <w:right w:val="none" w:sz="0" w:space="0" w:color="auto"/>
      </w:divBdr>
    </w:div>
    <w:div w:id="90705836">
      <w:bodyDiv w:val="1"/>
      <w:marLeft w:val="0"/>
      <w:marRight w:val="0"/>
      <w:marTop w:val="0"/>
      <w:marBottom w:val="0"/>
      <w:divBdr>
        <w:top w:val="none" w:sz="0" w:space="0" w:color="auto"/>
        <w:left w:val="none" w:sz="0" w:space="0" w:color="auto"/>
        <w:bottom w:val="none" w:sz="0" w:space="0" w:color="auto"/>
        <w:right w:val="none" w:sz="0" w:space="0" w:color="auto"/>
      </w:divBdr>
    </w:div>
    <w:div w:id="251206262">
      <w:bodyDiv w:val="1"/>
      <w:marLeft w:val="0"/>
      <w:marRight w:val="0"/>
      <w:marTop w:val="0"/>
      <w:marBottom w:val="0"/>
      <w:divBdr>
        <w:top w:val="none" w:sz="0" w:space="0" w:color="auto"/>
        <w:left w:val="none" w:sz="0" w:space="0" w:color="auto"/>
        <w:bottom w:val="none" w:sz="0" w:space="0" w:color="auto"/>
        <w:right w:val="none" w:sz="0" w:space="0" w:color="auto"/>
      </w:divBdr>
    </w:div>
    <w:div w:id="335695755">
      <w:bodyDiv w:val="1"/>
      <w:marLeft w:val="0"/>
      <w:marRight w:val="0"/>
      <w:marTop w:val="0"/>
      <w:marBottom w:val="0"/>
      <w:divBdr>
        <w:top w:val="none" w:sz="0" w:space="0" w:color="auto"/>
        <w:left w:val="none" w:sz="0" w:space="0" w:color="auto"/>
        <w:bottom w:val="none" w:sz="0" w:space="0" w:color="auto"/>
        <w:right w:val="none" w:sz="0" w:space="0" w:color="auto"/>
      </w:divBdr>
    </w:div>
    <w:div w:id="373896093">
      <w:bodyDiv w:val="1"/>
      <w:marLeft w:val="0"/>
      <w:marRight w:val="0"/>
      <w:marTop w:val="0"/>
      <w:marBottom w:val="0"/>
      <w:divBdr>
        <w:top w:val="none" w:sz="0" w:space="0" w:color="auto"/>
        <w:left w:val="none" w:sz="0" w:space="0" w:color="auto"/>
        <w:bottom w:val="none" w:sz="0" w:space="0" w:color="auto"/>
        <w:right w:val="none" w:sz="0" w:space="0" w:color="auto"/>
      </w:divBdr>
    </w:div>
    <w:div w:id="481505063">
      <w:bodyDiv w:val="1"/>
      <w:marLeft w:val="0"/>
      <w:marRight w:val="0"/>
      <w:marTop w:val="0"/>
      <w:marBottom w:val="0"/>
      <w:divBdr>
        <w:top w:val="none" w:sz="0" w:space="0" w:color="auto"/>
        <w:left w:val="none" w:sz="0" w:space="0" w:color="auto"/>
        <w:bottom w:val="none" w:sz="0" w:space="0" w:color="auto"/>
        <w:right w:val="none" w:sz="0" w:space="0" w:color="auto"/>
      </w:divBdr>
    </w:div>
    <w:div w:id="503132662">
      <w:bodyDiv w:val="1"/>
      <w:marLeft w:val="0"/>
      <w:marRight w:val="0"/>
      <w:marTop w:val="0"/>
      <w:marBottom w:val="0"/>
      <w:divBdr>
        <w:top w:val="none" w:sz="0" w:space="0" w:color="auto"/>
        <w:left w:val="none" w:sz="0" w:space="0" w:color="auto"/>
        <w:bottom w:val="none" w:sz="0" w:space="0" w:color="auto"/>
        <w:right w:val="none" w:sz="0" w:space="0" w:color="auto"/>
      </w:divBdr>
    </w:div>
    <w:div w:id="507527836">
      <w:bodyDiv w:val="1"/>
      <w:marLeft w:val="0"/>
      <w:marRight w:val="0"/>
      <w:marTop w:val="0"/>
      <w:marBottom w:val="0"/>
      <w:divBdr>
        <w:top w:val="none" w:sz="0" w:space="0" w:color="auto"/>
        <w:left w:val="none" w:sz="0" w:space="0" w:color="auto"/>
        <w:bottom w:val="none" w:sz="0" w:space="0" w:color="auto"/>
        <w:right w:val="none" w:sz="0" w:space="0" w:color="auto"/>
      </w:divBdr>
    </w:div>
    <w:div w:id="522137298">
      <w:bodyDiv w:val="1"/>
      <w:marLeft w:val="0"/>
      <w:marRight w:val="0"/>
      <w:marTop w:val="0"/>
      <w:marBottom w:val="0"/>
      <w:divBdr>
        <w:top w:val="none" w:sz="0" w:space="0" w:color="auto"/>
        <w:left w:val="none" w:sz="0" w:space="0" w:color="auto"/>
        <w:bottom w:val="none" w:sz="0" w:space="0" w:color="auto"/>
        <w:right w:val="none" w:sz="0" w:space="0" w:color="auto"/>
      </w:divBdr>
    </w:div>
    <w:div w:id="625500689">
      <w:bodyDiv w:val="1"/>
      <w:marLeft w:val="0"/>
      <w:marRight w:val="0"/>
      <w:marTop w:val="0"/>
      <w:marBottom w:val="0"/>
      <w:divBdr>
        <w:top w:val="none" w:sz="0" w:space="0" w:color="auto"/>
        <w:left w:val="none" w:sz="0" w:space="0" w:color="auto"/>
        <w:bottom w:val="none" w:sz="0" w:space="0" w:color="auto"/>
        <w:right w:val="none" w:sz="0" w:space="0" w:color="auto"/>
      </w:divBdr>
    </w:div>
    <w:div w:id="670640101">
      <w:bodyDiv w:val="1"/>
      <w:marLeft w:val="0"/>
      <w:marRight w:val="0"/>
      <w:marTop w:val="0"/>
      <w:marBottom w:val="0"/>
      <w:divBdr>
        <w:top w:val="none" w:sz="0" w:space="0" w:color="auto"/>
        <w:left w:val="none" w:sz="0" w:space="0" w:color="auto"/>
        <w:bottom w:val="none" w:sz="0" w:space="0" w:color="auto"/>
        <w:right w:val="none" w:sz="0" w:space="0" w:color="auto"/>
      </w:divBdr>
    </w:div>
    <w:div w:id="711922471">
      <w:bodyDiv w:val="1"/>
      <w:marLeft w:val="0"/>
      <w:marRight w:val="0"/>
      <w:marTop w:val="0"/>
      <w:marBottom w:val="0"/>
      <w:divBdr>
        <w:top w:val="none" w:sz="0" w:space="0" w:color="auto"/>
        <w:left w:val="none" w:sz="0" w:space="0" w:color="auto"/>
        <w:bottom w:val="none" w:sz="0" w:space="0" w:color="auto"/>
        <w:right w:val="none" w:sz="0" w:space="0" w:color="auto"/>
      </w:divBdr>
    </w:div>
    <w:div w:id="822889730">
      <w:bodyDiv w:val="1"/>
      <w:marLeft w:val="0"/>
      <w:marRight w:val="0"/>
      <w:marTop w:val="0"/>
      <w:marBottom w:val="0"/>
      <w:divBdr>
        <w:top w:val="none" w:sz="0" w:space="0" w:color="auto"/>
        <w:left w:val="none" w:sz="0" w:space="0" w:color="auto"/>
        <w:bottom w:val="none" w:sz="0" w:space="0" w:color="auto"/>
        <w:right w:val="none" w:sz="0" w:space="0" w:color="auto"/>
      </w:divBdr>
    </w:div>
    <w:div w:id="1661999991">
      <w:bodyDiv w:val="1"/>
      <w:marLeft w:val="0"/>
      <w:marRight w:val="0"/>
      <w:marTop w:val="0"/>
      <w:marBottom w:val="0"/>
      <w:divBdr>
        <w:top w:val="none" w:sz="0" w:space="0" w:color="auto"/>
        <w:left w:val="none" w:sz="0" w:space="0" w:color="auto"/>
        <w:bottom w:val="none" w:sz="0" w:space="0" w:color="auto"/>
        <w:right w:val="none" w:sz="0" w:space="0" w:color="auto"/>
      </w:divBdr>
    </w:div>
    <w:div w:id="1676221265">
      <w:bodyDiv w:val="1"/>
      <w:marLeft w:val="0"/>
      <w:marRight w:val="0"/>
      <w:marTop w:val="0"/>
      <w:marBottom w:val="0"/>
      <w:divBdr>
        <w:top w:val="none" w:sz="0" w:space="0" w:color="auto"/>
        <w:left w:val="none" w:sz="0" w:space="0" w:color="auto"/>
        <w:bottom w:val="none" w:sz="0" w:space="0" w:color="auto"/>
        <w:right w:val="none" w:sz="0" w:space="0" w:color="auto"/>
      </w:divBdr>
    </w:div>
    <w:div w:id="1879973678">
      <w:bodyDiv w:val="1"/>
      <w:marLeft w:val="0"/>
      <w:marRight w:val="0"/>
      <w:marTop w:val="0"/>
      <w:marBottom w:val="0"/>
      <w:divBdr>
        <w:top w:val="none" w:sz="0" w:space="0" w:color="auto"/>
        <w:left w:val="none" w:sz="0" w:space="0" w:color="auto"/>
        <w:bottom w:val="none" w:sz="0" w:space="0" w:color="auto"/>
        <w:right w:val="none" w:sz="0" w:space="0" w:color="auto"/>
      </w:divBdr>
    </w:div>
    <w:div w:id="1943953559">
      <w:bodyDiv w:val="1"/>
      <w:marLeft w:val="0"/>
      <w:marRight w:val="0"/>
      <w:marTop w:val="0"/>
      <w:marBottom w:val="0"/>
      <w:divBdr>
        <w:top w:val="none" w:sz="0" w:space="0" w:color="auto"/>
        <w:left w:val="none" w:sz="0" w:space="0" w:color="auto"/>
        <w:bottom w:val="none" w:sz="0" w:space="0" w:color="auto"/>
        <w:right w:val="none" w:sz="0" w:space="0" w:color="auto"/>
      </w:divBdr>
    </w:div>
    <w:div w:id="1970550171">
      <w:bodyDiv w:val="1"/>
      <w:marLeft w:val="0"/>
      <w:marRight w:val="0"/>
      <w:marTop w:val="0"/>
      <w:marBottom w:val="0"/>
      <w:divBdr>
        <w:top w:val="none" w:sz="0" w:space="0" w:color="auto"/>
        <w:left w:val="none" w:sz="0" w:space="0" w:color="auto"/>
        <w:bottom w:val="none" w:sz="0" w:space="0" w:color="auto"/>
        <w:right w:val="none" w:sz="0" w:space="0" w:color="auto"/>
      </w:divBdr>
    </w:div>
    <w:div w:id="200874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minakutno.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westycje@krzyzan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westycje@krzyzanow.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westycje@krzyzanow.pl" TargetMode="External"/><Relationship Id="rId4" Type="http://schemas.openxmlformats.org/officeDocument/2006/relationships/settings" Target="settings.xml"/><Relationship Id="rId9" Type="http://schemas.openxmlformats.org/officeDocument/2006/relationships/hyperlink" Target="mailto:inwestycje@krzyzanow.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8D11F-A866-4012-8FF8-E1F981D7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5465</Words>
  <Characters>32793</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EdytaG</dc:creator>
  <cp:lastModifiedBy>User</cp:lastModifiedBy>
  <cp:revision>2</cp:revision>
  <cp:lastPrinted>2020-07-16T12:35:00Z</cp:lastPrinted>
  <dcterms:created xsi:type="dcterms:W3CDTF">2020-08-05T10:25:00Z</dcterms:created>
  <dcterms:modified xsi:type="dcterms:W3CDTF">2020-08-05T10:25:00Z</dcterms:modified>
</cp:coreProperties>
</file>