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EF" w:rsidRDefault="00AD444A" w:rsidP="005C3EEF">
      <w:pPr>
        <w:jc w:val="right"/>
        <w:rPr>
          <w:b/>
        </w:rPr>
      </w:pPr>
      <w:r>
        <w:rPr>
          <w:b/>
        </w:rPr>
        <w:t>Załącznik Nr 5</w:t>
      </w:r>
      <w:r w:rsidR="005C3EEF">
        <w:rPr>
          <w:b/>
        </w:rPr>
        <w:t xml:space="preserve"> do SIWZ</w:t>
      </w:r>
    </w:p>
    <w:p w:rsidR="005C3EEF" w:rsidRPr="005C3EEF" w:rsidRDefault="005C3EEF" w:rsidP="00307590">
      <w:pPr>
        <w:jc w:val="center"/>
        <w:rPr>
          <w:b/>
        </w:rPr>
      </w:pPr>
      <w:r w:rsidRPr="005C3EEF">
        <w:rPr>
          <w:b/>
        </w:rPr>
        <w:t>OPIS PRZEDMIOTU ZAMÓWIENIA</w:t>
      </w:r>
    </w:p>
    <w:p w:rsidR="005C3EEF" w:rsidRDefault="005C3EEF" w:rsidP="00307590">
      <w:pPr>
        <w:jc w:val="center"/>
        <w:rPr>
          <w:b/>
          <w:u w:val="single"/>
        </w:rPr>
      </w:pPr>
    </w:p>
    <w:p w:rsidR="00307590" w:rsidRDefault="00307590" w:rsidP="00307590">
      <w:pPr>
        <w:jc w:val="center"/>
        <w:rPr>
          <w:b/>
          <w:u w:val="single"/>
        </w:rPr>
      </w:pPr>
      <w:r w:rsidRPr="00307590">
        <w:rPr>
          <w:b/>
          <w:u w:val="single"/>
        </w:rPr>
        <w:t xml:space="preserve">Dostawa ciągnika rolniczego, kosiarki bijakowej wysięgnikowej z głowicą koszącą oraz kosiarki bijakowej tylno-bocznej </w:t>
      </w:r>
    </w:p>
    <w:p w:rsidR="00307590" w:rsidRDefault="00307590" w:rsidP="00307590">
      <w:pPr>
        <w:jc w:val="center"/>
        <w:rPr>
          <w:b/>
          <w:u w:val="single"/>
        </w:rPr>
      </w:pPr>
    </w:p>
    <w:p w:rsidR="00307590" w:rsidRPr="00307590" w:rsidRDefault="00307590" w:rsidP="00307590">
      <w:pPr>
        <w:jc w:val="center"/>
      </w:pPr>
      <w:r w:rsidRPr="00307590">
        <w:t>Przedmiot zamówienia:</w:t>
      </w:r>
    </w:p>
    <w:p w:rsidR="00307590" w:rsidRDefault="00CF1A4F" w:rsidP="00307590">
      <w:r>
        <w:t>D</w:t>
      </w:r>
      <w:r w:rsidR="00307590">
        <w:t>ostawa  fabrycznie  nowego ciągnika wyprodukowaneg</w:t>
      </w:r>
      <w:r w:rsidR="00E70CF2">
        <w:t>o</w:t>
      </w:r>
      <w:r w:rsidR="003E6216">
        <w:t>, nie wcześniej niż w roku 2020</w:t>
      </w:r>
      <w:r w:rsidR="00307590">
        <w:t>, który musi spełniać następujące minimalne parametry:</w:t>
      </w:r>
    </w:p>
    <w:p w:rsidR="000E7EE3" w:rsidRDefault="003E6216" w:rsidP="007C2A52">
      <w:pPr>
        <w:pStyle w:val="Akapitzlist"/>
        <w:numPr>
          <w:ilvl w:val="0"/>
          <w:numId w:val="1"/>
        </w:numPr>
      </w:pPr>
      <w:r>
        <w:t xml:space="preserve">silnik spełniający  minimum normę </w:t>
      </w:r>
      <w:r w:rsidR="007C2A52">
        <w:t xml:space="preserve">TIER </w:t>
      </w:r>
      <w:r>
        <w:t>I</w:t>
      </w:r>
      <w:r w:rsidR="007C2A52">
        <w:t>V</w:t>
      </w:r>
      <w:r w:rsidR="00307590">
        <w:t>, minimum</w:t>
      </w:r>
      <w:r>
        <w:t xml:space="preserve"> </w:t>
      </w:r>
      <w:r w:rsidR="00307590">
        <w:t>4 cyli</w:t>
      </w:r>
      <w:r w:rsidR="000E7EE3">
        <w:t>ndrowy, pojemność min. 4000</w:t>
      </w:r>
      <w:r w:rsidR="00F832DA">
        <w:t xml:space="preserve"> cm</w:t>
      </w:r>
      <w:r w:rsidR="00F832DA">
        <w:rPr>
          <w:rFonts w:cstheme="minorHAnsi"/>
        </w:rPr>
        <w:t>³</w:t>
      </w:r>
      <w:r w:rsidR="00307590">
        <w:t xml:space="preserve">, moc znamionowa  silnika: </w:t>
      </w:r>
      <w:r w:rsidR="000E7EE3">
        <w:t xml:space="preserve"> min 120</w:t>
      </w:r>
      <w:r w:rsidR="00F832DA">
        <w:t xml:space="preserve"> KM,</w:t>
      </w:r>
    </w:p>
    <w:p w:rsidR="000E7EE3" w:rsidRDefault="00307590" w:rsidP="007C2A52">
      <w:pPr>
        <w:pStyle w:val="Akapitzlist"/>
        <w:numPr>
          <w:ilvl w:val="0"/>
          <w:numId w:val="1"/>
        </w:numPr>
      </w:pPr>
      <w:r>
        <w:t>system  umożliwiający  zatrzymanie  ciągnika  bez  rozłączania  skrzyni,  hamulec postojowy sterowany hydraulicznie,</w:t>
      </w:r>
    </w:p>
    <w:p w:rsidR="000E7EE3" w:rsidRDefault="00307590" w:rsidP="00307590">
      <w:pPr>
        <w:pStyle w:val="Akapitzlist"/>
        <w:numPr>
          <w:ilvl w:val="0"/>
          <w:numId w:val="1"/>
        </w:numPr>
      </w:pPr>
      <w:r>
        <w:t>podnośnik  tylny  EHR  sterowany  elektronicznie  o  udźwigu  minimum  6600kg  z siłownikami wspomagającymi,</w:t>
      </w:r>
    </w:p>
    <w:p w:rsidR="007C2A52" w:rsidRDefault="00307590" w:rsidP="00307590">
      <w:pPr>
        <w:pStyle w:val="Akapitzlist"/>
        <w:numPr>
          <w:ilvl w:val="0"/>
          <w:numId w:val="1"/>
        </w:numPr>
      </w:pPr>
      <w:r>
        <w:t>fotel komfortowy na zawieszeniu pneumatycznym z regulacją automatyczną wagi, siedzisko 2-go kierowcy z pasem bezpieczeństwa,</w:t>
      </w:r>
    </w:p>
    <w:p w:rsidR="000E7EE3" w:rsidRDefault="00307590" w:rsidP="00307590">
      <w:pPr>
        <w:pStyle w:val="Akapitzlist"/>
        <w:numPr>
          <w:ilvl w:val="0"/>
          <w:numId w:val="1"/>
        </w:numPr>
      </w:pPr>
      <w:r>
        <w:t>skrzynia</w:t>
      </w:r>
      <w:r w:rsidR="000E7EE3">
        <w:t xml:space="preserve"> </w:t>
      </w:r>
      <w:r>
        <w:t xml:space="preserve">biegów synchronizowana </w:t>
      </w:r>
      <w:r w:rsidR="00E70CF2">
        <w:t>,</w:t>
      </w:r>
    </w:p>
    <w:p w:rsidR="000E7EE3" w:rsidRDefault="00325F65" w:rsidP="00307590">
      <w:pPr>
        <w:pStyle w:val="Akapitzlist"/>
        <w:numPr>
          <w:ilvl w:val="0"/>
          <w:numId w:val="1"/>
        </w:numPr>
      </w:pPr>
      <w:r>
        <w:t>napęd 4WD koła</w:t>
      </w:r>
      <w:r w:rsidR="00F832DA">
        <w:t>,</w:t>
      </w:r>
    </w:p>
    <w:p w:rsidR="00200F31" w:rsidRPr="003E6216" w:rsidRDefault="00200F31" w:rsidP="00307590">
      <w:pPr>
        <w:pStyle w:val="Akapitzlist"/>
        <w:numPr>
          <w:ilvl w:val="0"/>
          <w:numId w:val="1"/>
        </w:numPr>
      </w:pPr>
      <w:r w:rsidRPr="003E6216">
        <w:t>rewers elektro-hydrauliczny</w:t>
      </w:r>
    </w:p>
    <w:p w:rsidR="000E7EE3" w:rsidRDefault="00307590" w:rsidP="00307590">
      <w:pPr>
        <w:pStyle w:val="Akapitzlist"/>
        <w:numPr>
          <w:ilvl w:val="0"/>
          <w:numId w:val="1"/>
        </w:numPr>
      </w:pPr>
      <w:r>
        <w:t>pompa  hydrauliczna  o</w:t>
      </w:r>
      <w:r w:rsidR="000E7EE3">
        <w:t xml:space="preserve"> wydajności  minimum  10</w:t>
      </w:r>
      <w:r>
        <w:t>0litrów/min.,  minimum  6  wyjść</w:t>
      </w:r>
      <w:r w:rsidR="00CF1A4F">
        <w:t xml:space="preserve">  </w:t>
      </w:r>
      <w:r>
        <w:t>hydraulicznych z możliwością regulacji przepływu oleju</w:t>
      </w:r>
      <w:r w:rsidR="00CF1A4F">
        <w:t xml:space="preserve"> z tyłu</w:t>
      </w:r>
      <w:r w:rsidR="00CF1A4F" w:rsidRPr="00CF1A4F">
        <w:t xml:space="preserve"> </w:t>
      </w:r>
      <w:r w:rsidR="00CF1A4F">
        <w:t>(rozdzielacz min. 3 sekcyjny)</w:t>
      </w:r>
      <w:r>
        <w:t>,</w:t>
      </w:r>
    </w:p>
    <w:p w:rsidR="00CF1A4F" w:rsidRDefault="00CF1A4F" w:rsidP="00307590">
      <w:pPr>
        <w:pStyle w:val="Akapitzlist"/>
        <w:numPr>
          <w:ilvl w:val="0"/>
          <w:numId w:val="1"/>
        </w:numPr>
      </w:pPr>
      <w:r>
        <w:t>minimum 2 gniazda hydrauliki z przodu</w:t>
      </w:r>
      <w:r w:rsidR="00F832DA">
        <w:t>,</w:t>
      </w:r>
    </w:p>
    <w:p w:rsidR="000E7EE3" w:rsidRDefault="00307590" w:rsidP="00307590">
      <w:pPr>
        <w:pStyle w:val="Akapitzlist"/>
        <w:numPr>
          <w:ilvl w:val="0"/>
          <w:numId w:val="1"/>
        </w:numPr>
      </w:pPr>
      <w:r>
        <w:t>kabina  amortyzowana  mechanicznie  z  klimatyzacją  manualną  z  oświetleniem wewnętrznym,</w:t>
      </w:r>
    </w:p>
    <w:p w:rsidR="000E7EE3" w:rsidRDefault="00307590" w:rsidP="00307590">
      <w:pPr>
        <w:pStyle w:val="Akapitzlist"/>
        <w:numPr>
          <w:ilvl w:val="0"/>
          <w:numId w:val="1"/>
        </w:numPr>
      </w:pPr>
      <w:r>
        <w:t>instalacja pneumatyczna do hamulców kół przyczepy (jedno i dwuobwodowe),</w:t>
      </w:r>
    </w:p>
    <w:p w:rsidR="000E7EE3" w:rsidRDefault="00307590" w:rsidP="00307590">
      <w:pPr>
        <w:pStyle w:val="Akapitzlist"/>
        <w:numPr>
          <w:ilvl w:val="0"/>
          <w:numId w:val="1"/>
        </w:numPr>
      </w:pPr>
      <w:r>
        <w:t>obroty wałka</w:t>
      </w:r>
      <w:r w:rsidR="000E7EE3">
        <w:t xml:space="preserve"> WOM  540/</w:t>
      </w:r>
      <w:r>
        <w:t>750/1000,</w:t>
      </w:r>
      <w:r w:rsidR="000E7EE3">
        <w:t>/1500</w:t>
      </w:r>
      <w:r w:rsidR="002A1B7F">
        <w:t xml:space="preserve"> (</w:t>
      </w:r>
      <w:r w:rsidR="00325F65">
        <w:t>przełączalny)</w:t>
      </w:r>
    </w:p>
    <w:p w:rsidR="000E7EE3" w:rsidRDefault="00307590" w:rsidP="00307590">
      <w:pPr>
        <w:pStyle w:val="Akapitzlist"/>
        <w:numPr>
          <w:ilvl w:val="0"/>
          <w:numId w:val="1"/>
        </w:numPr>
      </w:pPr>
      <w:r>
        <w:t>tylny zaczep górny</w:t>
      </w:r>
      <w:r w:rsidR="00E70CF2">
        <w:t xml:space="preserve"> - automatyczny</w:t>
      </w:r>
      <w:r>
        <w:t>,</w:t>
      </w:r>
    </w:p>
    <w:p w:rsidR="00307590" w:rsidRDefault="00E70CF2" w:rsidP="00307590">
      <w:pPr>
        <w:pStyle w:val="Akapitzlist"/>
        <w:numPr>
          <w:ilvl w:val="0"/>
          <w:numId w:val="1"/>
        </w:numPr>
      </w:pPr>
      <w:r>
        <w:t>dolny tylny zaczep  - wieszak</w:t>
      </w:r>
      <w:r w:rsidR="00307590">
        <w:t>,</w:t>
      </w:r>
    </w:p>
    <w:p w:rsidR="00325F65" w:rsidRDefault="00325F65" w:rsidP="00307590">
      <w:pPr>
        <w:pStyle w:val="Akapitzlist"/>
        <w:numPr>
          <w:ilvl w:val="0"/>
          <w:numId w:val="1"/>
        </w:numPr>
      </w:pPr>
      <w:r>
        <w:t>regulowa</w:t>
      </w:r>
      <w:r w:rsidR="00E70CF2">
        <w:t>na wysokość zaczepów tył,</w:t>
      </w:r>
    </w:p>
    <w:p w:rsidR="000E7EE3" w:rsidRDefault="00307590" w:rsidP="00307590">
      <w:pPr>
        <w:pStyle w:val="Akapitzlist"/>
        <w:numPr>
          <w:ilvl w:val="0"/>
          <w:numId w:val="1"/>
        </w:numPr>
      </w:pPr>
      <w:r>
        <w:t>sterowanie wałkiem i podnośnikiem z błotnika,</w:t>
      </w:r>
    </w:p>
    <w:p w:rsidR="00325F65" w:rsidRDefault="00307590" w:rsidP="00307590">
      <w:pPr>
        <w:pStyle w:val="Akapitzlist"/>
        <w:numPr>
          <w:ilvl w:val="0"/>
          <w:numId w:val="1"/>
        </w:numPr>
      </w:pPr>
      <w:r>
        <w:t>otwierana szyba tylna, drzwi po o</w:t>
      </w:r>
      <w:r w:rsidR="00F832DA">
        <w:t>bu stronach zamykane na kluczyk,</w:t>
      </w:r>
    </w:p>
    <w:p w:rsidR="00325F65" w:rsidRDefault="00307590" w:rsidP="00307590">
      <w:pPr>
        <w:pStyle w:val="Akapitzlist"/>
        <w:numPr>
          <w:ilvl w:val="0"/>
          <w:numId w:val="1"/>
        </w:numPr>
      </w:pPr>
      <w:r>
        <w:t xml:space="preserve"> wycierac</w:t>
      </w:r>
      <w:r w:rsidR="00F832DA">
        <w:t>zka przedniej  i  tylnej  szyby,</w:t>
      </w:r>
      <w:r>
        <w:t xml:space="preserve"> </w:t>
      </w:r>
    </w:p>
    <w:p w:rsidR="00325F65" w:rsidRDefault="00307590" w:rsidP="00307590">
      <w:pPr>
        <w:pStyle w:val="Akapitzlist"/>
        <w:numPr>
          <w:ilvl w:val="0"/>
          <w:numId w:val="1"/>
        </w:numPr>
      </w:pPr>
      <w:r>
        <w:t>liczba  miejsc  siedzą</w:t>
      </w:r>
      <w:r w:rsidR="00F832DA">
        <w:t>cych  łącznie  z  operatorem -2,</w:t>
      </w:r>
      <w:r>
        <w:t xml:space="preserve"> </w:t>
      </w:r>
    </w:p>
    <w:p w:rsidR="000E7EE3" w:rsidRDefault="00307590" w:rsidP="00307590">
      <w:pPr>
        <w:pStyle w:val="Akapitzlist"/>
        <w:numPr>
          <w:ilvl w:val="0"/>
          <w:numId w:val="1"/>
        </w:numPr>
      </w:pPr>
      <w:r>
        <w:t>spryskiwacz przedniej szyby,</w:t>
      </w:r>
    </w:p>
    <w:p w:rsidR="00325F65" w:rsidRDefault="00325F65" w:rsidP="00307590">
      <w:pPr>
        <w:pStyle w:val="Akapitzlist"/>
        <w:numPr>
          <w:ilvl w:val="0"/>
          <w:numId w:val="1"/>
        </w:numPr>
      </w:pPr>
      <w:r>
        <w:t>Stopnie lewa i prawa strona</w:t>
      </w:r>
      <w:r w:rsidR="00F832DA">
        <w:t>,</w:t>
      </w:r>
    </w:p>
    <w:p w:rsidR="007C2A52" w:rsidRDefault="007C2A52" w:rsidP="00307590">
      <w:pPr>
        <w:pStyle w:val="Akapitzlist"/>
        <w:numPr>
          <w:ilvl w:val="0"/>
          <w:numId w:val="1"/>
        </w:numPr>
      </w:pPr>
      <w:r>
        <w:t>standardowe radio FM</w:t>
      </w:r>
      <w:r w:rsidR="00325F65">
        <w:t xml:space="preserve"> z anteną DAB</w:t>
      </w:r>
      <w:r w:rsidR="00F832DA">
        <w:t>,</w:t>
      </w:r>
    </w:p>
    <w:p w:rsidR="000E7EE3" w:rsidRDefault="00307590" w:rsidP="00307590">
      <w:pPr>
        <w:pStyle w:val="Akapitzlist"/>
        <w:numPr>
          <w:ilvl w:val="0"/>
          <w:numId w:val="1"/>
        </w:numPr>
      </w:pPr>
      <w:r>
        <w:t>układ  kierowniczy hydrostatyczny  z  dwoma  stopniami  wydajności  układu  z siłownikami dwustronnego działania,</w:t>
      </w:r>
    </w:p>
    <w:p w:rsidR="007C2A52" w:rsidRDefault="00307590" w:rsidP="007C2A52">
      <w:pPr>
        <w:pStyle w:val="Akapitzlist"/>
        <w:numPr>
          <w:ilvl w:val="0"/>
          <w:numId w:val="1"/>
        </w:numPr>
      </w:pPr>
      <w:r>
        <w:lastRenderedPageBreak/>
        <w:t>minimum 4 światła pracy przednie, 4 tylne na dachu kabiny,</w:t>
      </w:r>
      <w:r w:rsidR="007C2A52">
        <w:t xml:space="preserve"> </w:t>
      </w:r>
      <w:r>
        <w:t>2 światła pracy przednie -dodatkowe na słupku kabiny,</w:t>
      </w:r>
      <w:r w:rsidR="000E7EE3">
        <w:t xml:space="preserve"> </w:t>
      </w:r>
    </w:p>
    <w:p w:rsidR="007C2A52" w:rsidRDefault="00307590" w:rsidP="00307590">
      <w:pPr>
        <w:pStyle w:val="Akapitzlist"/>
        <w:numPr>
          <w:ilvl w:val="0"/>
          <w:numId w:val="1"/>
        </w:numPr>
      </w:pPr>
      <w:r>
        <w:t xml:space="preserve">podnośnik  czołowy,  udźwig  min.  2,8  tony,  akumulator  ciśnieniowy (tłumik  drgań)  </w:t>
      </w:r>
    </w:p>
    <w:p w:rsidR="007C2A52" w:rsidRPr="003E6216" w:rsidRDefault="00307590" w:rsidP="00307590">
      <w:pPr>
        <w:pStyle w:val="Akapitzlist"/>
        <w:numPr>
          <w:ilvl w:val="0"/>
          <w:numId w:val="1"/>
        </w:numPr>
      </w:pPr>
      <w:r w:rsidRPr="003E6216">
        <w:t>przednie  gniazda  hydrauliczne,  przednie  gniazdo  elektryczne czołowy wał odbi</w:t>
      </w:r>
      <w:r w:rsidR="00325F65" w:rsidRPr="003E6216">
        <w:t>oru mocy min. 1000 obr./minutę</w:t>
      </w:r>
      <w:r w:rsidRPr="003E6216">
        <w:t>)</w:t>
      </w:r>
      <w:r w:rsidR="00F832DA" w:rsidRPr="003E6216">
        <w:t>,</w:t>
      </w:r>
    </w:p>
    <w:p w:rsidR="007C2A52" w:rsidRDefault="007C2A52" w:rsidP="00307590">
      <w:pPr>
        <w:pStyle w:val="Akapitzlist"/>
        <w:numPr>
          <w:ilvl w:val="0"/>
          <w:numId w:val="1"/>
        </w:numPr>
      </w:pPr>
      <w:r>
        <w:t xml:space="preserve"> </w:t>
      </w:r>
      <w:r w:rsidR="00307590">
        <w:t>opony</w:t>
      </w:r>
      <w:r>
        <w:t xml:space="preserve"> minimum –tył: 520/70/R38, przód: 420/70/R24</w:t>
      </w:r>
      <w:r w:rsidR="00F832DA">
        <w:t>,</w:t>
      </w:r>
    </w:p>
    <w:p w:rsidR="007C2A52" w:rsidRDefault="007C2A52" w:rsidP="00307590">
      <w:pPr>
        <w:pStyle w:val="Akapitzlist"/>
        <w:numPr>
          <w:ilvl w:val="0"/>
          <w:numId w:val="1"/>
        </w:numPr>
      </w:pPr>
      <w:r>
        <w:t xml:space="preserve">błotniki </w:t>
      </w:r>
      <w:r w:rsidR="00307590">
        <w:t xml:space="preserve"> kół</w:t>
      </w:r>
      <w:r>
        <w:t xml:space="preserve"> dostosowane do rozmiaru opon</w:t>
      </w:r>
      <w:r w:rsidR="00F832DA">
        <w:t>,</w:t>
      </w:r>
    </w:p>
    <w:p w:rsidR="007C2A52" w:rsidRPr="003E6216" w:rsidRDefault="007C2A52" w:rsidP="00307590">
      <w:pPr>
        <w:pStyle w:val="Akapitzlist"/>
        <w:numPr>
          <w:ilvl w:val="0"/>
          <w:numId w:val="1"/>
        </w:numPr>
      </w:pPr>
      <w:r w:rsidRPr="003E6216">
        <w:t>komplet dodatkowych  obciążników  mocowanie z przodu ciągnika</w:t>
      </w:r>
      <w:r w:rsidR="002A1B7F" w:rsidRPr="003E6216">
        <w:t xml:space="preserve"> – balast minimum 800 kg</w:t>
      </w:r>
    </w:p>
    <w:p w:rsidR="00325F65" w:rsidRPr="003E6216" w:rsidRDefault="007C2A52" w:rsidP="00307590">
      <w:pPr>
        <w:pStyle w:val="Akapitzlist"/>
        <w:numPr>
          <w:ilvl w:val="0"/>
          <w:numId w:val="1"/>
        </w:numPr>
      </w:pPr>
      <w:r w:rsidRPr="003E6216">
        <w:t>komplet dodatkowych obciążników kół mocowane na tylne koła ciągnika</w:t>
      </w:r>
      <w:r w:rsidR="002A1B7F" w:rsidRPr="003E6216">
        <w:t xml:space="preserve"> – minimum  (470 kg na  2 koła) </w:t>
      </w:r>
    </w:p>
    <w:p w:rsidR="00F832DA" w:rsidRDefault="00307590" w:rsidP="00307590">
      <w:pPr>
        <w:pStyle w:val="Akapitzlist"/>
        <w:numPr>
          <w:ilvl w:val="0"/>
          <w:numId w:val="1"/>
        </w:numPr>
      </w:pPr>
      <w:r>
        <w:t>instalacja   12v;  oświetlenie  główne  przód</w:t>
      </w:r>
      <w:r w:rsidR="007C2A52">
        <w:t xml:space="preserve"> </w:t>
      </w:r>
      <w:r>
        <w:t xml:space="preserve">(2   szt.)i  tył, (2   szt.), </w:t>
      </w:r>
    </w:p>
    <w:p w:rsidR="007C2A52" w:rsidRDefault="00307590" w:rsidP="00307590">
      <w:pPr>
        <w:pStyle w:val="Akapitzlist"/>
        <w:numPr>
          <w:ilvl w:val="0"/>
          <w:numId w:val="1"/>
        </w:numPr>
      </w:pPr>
      <w:r>
        <w:t>światło ostrzegawcze</w:t>
      </w:r>
      <w:r w:rsidR="00F832DA">
        <w:t>,</w:t>
      </w:r>
    </w:p>
    <w:p w:rsidR="007C2A52" w:rsidRDefault="00307590" w:rsidP="00307590">
      <w:pPr>
        <w:pStyle w:val="Akapitzlist"/>
        <w:numPr>
          <w:ilvl w:val="0"/>
          <w:numId w:val="1"/>
        </w:numPr>
      </w:pPr>
      <w:r>
        <w:t>zbior</w:t>
      </w:r>
      <w:r w:rsidR="007C2A52">
        <w:t>nik paliwa zamykany na kluczyk,</w:t>
      </w:r>
    </w:p>
    <w:p w:rsidR="007C2A52" w:rsidRDefault="00307590" w:rsidP="00307590">
      <w:pPr>
        <w:pStyle w:val="Akapitzlist"/>
        <w:numPr>
          <w:ilvl w:val="0"/>
          <w:numId w:val="1"/>
        </w:numPr>
      </w:pPr>
      <w:r>
        <w:t>trójkąt ostrzegawczy</w:t>
      </w:r>
      <w:r w:rsidR="00F832DA">
        <w:t>,</w:t>
      </w:r>
    </w:p>
    <w:p w:rsidR="007C2A52" w:rsidRDefault="00325F65" w:rsidP="00307590">
      <w:pPr>
        <w:pStyle w:val="Akapitzlist"/>
        <w:numPr>
          <w:ilvl w:val="0"/>
          <w:numId w:val="1"/>
        </w:numPr>
      </w:pPr>
      <w:r>
        <w:t>skrzynka narzędziowa</w:t>
      </w:r>
      <w:r w:rsidR="00F832DA">
        <w:t>.</w:t>
      </w:r>
    </w:p>
    <w:p w:rsidR="00325F65" w:rsidRDefault="00325F65" w:rsidP="00325F65"/>
    <w:p w:rsidR="00325F65" w:rsidRPr="00CF1A4F" w:rsidRDefault="00325F65" w:rsidP="00CF1A4F">
      <w:pPr>
        <w:jc w:val="center"/>
        <w:rPr>
          <w:b/>
        </w:rPr>
      </w:pPr>
      <w:r w:rsidRPr="00CF1A4F">
        <w:rPr>
          <w:b/>
        </w:rPr>
        <w:t>Dostawa kosiarki bijakowej wysięgnikowej  z głowicą koszącą:</w:t>
      </w:r>
    </w:p>
    <w:p w:rsidR="00CF1A4F" w:rsidRDefault="00CF1A4F" w:rsidP="00CF1A4F">
      <w:r>
        <w:t xml:space="preserve">Dostawa fabrycznie nowej kosiarki bijakowej wysięgnikowej z głowicą koszącą wyprodukowanej nie wcześniej niż w 2020 roku która musi być przystosowana do pracy  z oferowanym ciągnikiem rolniczym i spełniać następujące minimalne parametry: </w:t>
      </w:r>
    </w:p>
    <w:p w:rsidR="00CF1A4F" w:rsidRDefault="00FC434D" w:rsidP="00CF1A4F">
      <w:pPr>
        <w:pStyle w:val="Akapitzlist"/>
        <w:numPr>
          <w:ilvl w:val="0"/>
          <w:numId w:val="4"/>
        </w:numPr>
      </w:pPr>
      <w:r>
        <w:t xml:space="preserve">Zasiąg ramienia kosiarki min 6 </w:t>
      </w:r>
      <w:r w:rsidR="00CF1A4F">
        <w:t>m</w:t>
      </w:r>
      <w:r w:rsidR="00F832DA">
        <w:t>,</w:t>
      </w:r>
    </w:p>
    <w:p w:rsidR="00CF1A4F" w:rsidRDefault="00CF1A4F" w:rsidP="00CF1A4F">
      <w:pPr>
        <w:pStyle w:val="Akapitzlist"/>
        <w:numPr>
          <w:ilvl w:val="0"/>
          <w:numId w:val="4"/>
        </w:numPr>
      </w:pPr>
      <w:r>
        <w:t>Pojemność zbiornika oleju 200 litrów</w:t>
      </w:r>
      <w:r w:rsidR="00F832DA">
        <w:t>,</w:t>
      </w:r>
    </w:p>
    <w:p w:rsidR="0094565B" w:rsidRDefault="0094565B" w:rsidP="0094565B">
      <w:pPr>
        <w:pStyle w:val="Akapitzlist"/>
        <w:numPr>
          <w:ilvl w:val="0"/>
          <w:numId w:val="4"/>
        </w:numPr>
      </w:pPr>
      <w:r>
        <w:t>Chłodnica , i filtry oleju roboczego   oraz niezależna pompa  hydrauliczna</w:t>
      </w:r>
      <w:r w:rsidR="00F832DA">
        <w:t>,</w:t>
      </w:r>
    </w:p>
    <w:p w:rsidR="00CF1A4F" w:rsidRDefault="00CF1A4F" w:rsidP="00CF1A4F">
      <w:pPr>
        <w:pStyle w:val="Akapitzlist"/>
        <w:numPr>
          <w:ilvl w:val="0"/>
          <w:numId w:val="4"/>
        </w:numPr>
      </w:pPr>
      <w:r>
        <w:t>Minimalna wydajność pompy 90 litrów/ minutę</w:t>
      </w:r>
      <w:r w:rsidR="00F832DA">
        <w:t>,</w:t>
      </w:r>
    </w:p>
    <w:p w:rsidR="00CF1A4F" w:rsidRDefault="00CF1A4F" w:rsidP="00CF1A4F">
      <w:pPr>
        <w:pStyle w:val="Akapitzlist"/>
        <w:numPr>
          <w:ilvl w:val="0"/>
          <w:numId w:val="4"/>
        </w:numPr>
      </w:pPr>
      <w:r>
        <w:t xml:space="preserve"> Zabezpieczenie pracy  sprzętu -  bezpiecznik hydrauliczny</w:t>
      </w:r>
      <w:r w:rsidR="00F832DA">
        <w:t>,</w:t>
      </w:r>
    </w:p>
    <w:p w:rsidR="00CF1A4F" w:rsidRDefault="00CF1A4F" w:rsidP="00CF1A4F">
      <w:pPr>
        <w:pStyle w:val="Akapitzlist"/>
        <w:numPr>
          <w:ilvl w:val="0"/>
          <w:numId w:val="4"/>
        </w:numPr>
      </w:pPr>
      <w:r>
        <w:t>Sterowanie elektro</w:t>
      </w:r>
      <w:r w:rsidR="0094565B">
        <w:t xml:space="preserve"> – </w:t>
      </w:r>
      <w:r>
        <w:t>proporcjonalne</w:t>
      </w:r>
      <w:r w:rsidR="0094565B">
        <w:t xml:space="preserve"> , prędkość ruchu ramienia zależna od stopnia wychylenia joysticka z  możliwością sterowania kilkoma siłownikami jednocześnie</w:t>
      </w:r>
      <w:r w:rsidR="00F832DA">
        <w:t>,</w:t>
      </w:r>
    </w:p>
    <w:p w:rsidR="00CF1A4F" w:rsidRDefault="00CF1A4F" w:rsidP="00CF1A4F">
      <w:pPr>
        <w:pStyle w:val="Akapitzlist"/>
        <w:numPr>
          <w:ilvl w:val="0"/>
          <w:numId w:val="4"/>
        </w:numPr>
      </w:pPr>
      <w:r>
        <w:t>Minimalna szerokość głowicy koszącej 140 cm</w:t>
      </w:r>
      <w:r w:rsidR="00F832DA">
        <w:t>,</w:t>
      </w:r>
    </w:p>
    <w:p w:rsidR="0094565B" w:rsidRDefault="0094565B" w:rsidP="00CF1A4F">
      <w:pPr>
        <w:pStyle w:val="Akapitzlist"/>
        <w:numPr>
          <w:ilvl w:val="0"/>
          <w:numId w:val="4"/>
        </w:numPr>
      </w:pPr>
      <w:r>
        <w:t>Mechaniczny przesuw boczny</w:t>
      </w:r>
      <w:r w:rsidR="00F832DA">
        <w:t>,</w:t>
      </w:r>
    </w:p>
    <w:p w:rsidR="0094565B" w:rsidRDefault="0094565B" w:rsidP="00CF1A4F">
      <w:pPr>
        <w:pStyle w:val="Akapitzlist"/>
        <w:numPr>
          <w:ilvl w:val="0"/>
          <w:numId w:val="4"/>
        </w:numPr>
      </w:pPr>
      <w:r>
        <w:t>Ramie koszące zawieszane na tylnym TUZ</w:t>
      </w:r>
      <w:r w:rsidR="00F832DA">
        <w:t>,</w:t>
      </w:r>
    </w:p>
    <w:p w:rsidR="0094565B" w:rsidRDefault="0094565B" w:rsidP="00CF1A4F">
      <w:pPr>
        <w:pStyle w:val="Akapitzlist"/>
        <w:numPr>
          <w:ilvl w:val="0"/>
          <w:numId w:val="4"/>
        </w:numPr>
      </w:pPr>
      <w:r>
        <w:t>Cięgna stabilizujące</w:t>
      </w:r>
      <w:r w:rsidR="00F832DA">
        <w:t>,</w:t>
      </w:r>
    </w:p>
    <w:p w:rsidR="002A1B7F" w:rsidRDefault="002A1B7F" w:rsidP="00CF1A4F">
      <w:pPr>
        <w:pStyle w:val="Akapitzlist"/>
        <w:numPr>
          <w:ilvl w:val="0"/>
          <w:numId w:val="4"/>
        </w:numPr>
      </w:pPr>
      <w:r>
        <w:t xml:space="preserve">Kąt obrotu głowicy minimum 205 </w:t>
      </w:r>
      <w:r>
        <w:rPr>
          <w:rFonts w:cstheme="minorHAnsi"/>
        </w:rPr>
        <w:t>°</w:t>
      </w:r>
    </w:p>
    <w:p w:rsidR="0094565B" w:rsidRDefault="0094565B" w:rsidP="00CF1A4F">
      <w:pPr>
        <w:pStyle w:val="Akapitzlist"/>
        <w:numPr>
          <w:ilvl w:val="0"/>
          <w:numId w:val="4"/>
        </w:numPr>
      </w:pPr>
      <w:r>
        <w:t>Obroty pracy minimum -  1000 obr</w:t>
      </w:r>
      <w:r w:rsidR="00D02ACA">
        <w:t>.</w:t>
      </w:r>
      <w:r>
        <w:t>/min</w:t>
      </w:r>
      <w:r w:rsidR="00F832DA">
        <w:t>.</w:t>
      </w:r>
    </w:p>
    <w:p w:rsidR="0094565B" w:rsidRDefault="0094565B" w:rsidP="00D02ACA">
      <w:pPr>
        <w:pStyle w:val="Akapitzlist"/>
      </w:pPr>
    </w:p>
    <w:p w:rsidR="001B1D72" w:rsidRPr="00CF1A4F" w:rsidRDefault="001B1D72" w:rsidP="001B1D72">
      <w:pPr>
        <w:jc w:val="center"/>
        <w:rPr>
          <w:b/>
        </w:rPr>
      </w:pPr>
      <w:r w:rsidRPr="00CF1A4F">
        <w:rPr>
          <w:b/>
        </w:rPr>
        <w:t>Dostawa kosiarki bijakowej</w:t>
      </w:r>
      <w:r>
        <w:rPr>
          <w:b/>
        </w:rPr>
        <w:t xml:space="preserve"> tylno-bocznej</w:t>
      </w:r>
      <w:r w:rsidRPr="00CF1A4F">
        <w:rPr>
          <w:b/>
        </w:rPr>
        <w:t xml:space="preserve"> </w:t>
      </w:r>
    </w:p>
    <w:p w:rsidR="00D02ACA" w:rsidRDefault="001B1D72" w:rsidP="001B1D72">
      <w:r>
        <w:t>Dostawa fabrycznie nowej kosiarki bijakowej tylno-bocznej wyprodukowanej nie wcześniej niż w 2020 roku która musi być przystosowana do pracy  z oferowanym ciągnikiem rolniczym i spełniać następujące minimalne parametry</w:t>
      </w:r>
    </w:p>
    <w:p w:rsidR="00926930" w:rsidRDefault="001B1D72" w:rsidP="001B1D72">
      <w:pPr>
        <w:pStyle w:val="Akapitzlist"/>
        <w:numPr>
          <w:ilvl w:val="0"/>
          <w:numId w:val="5"/>
        </w:numPr>
      </w:pPr>
      <w:r>
        <w:t>Szerokość robocza 200 cm</w:t>
      </w:r>
      <w:r w:rsidR="00F832DA">
        <w:t>,</w:t>
      </w:r>
    </w:p>
    <w:p w:rsidR="00D02ACA" w:rsidRDefault="00926930" w:rsidP="001B1D72">
      <w:pPr>
        <w:pStyle w:val="Akapitzlist"/>
        <w:numPr>
          <w:ilvl w:val="0"/>
          <w:numId w:val="5"/>
        </w:numPr>
      </w:pPr>
      <w:r w:rsidRPr="00926930">
        <w:lastRenderedPageBreak/>
        <w:t>Możliwość pracy zarówno z boku jak i za ciągnikie</w:t>
      </w:r>
      <w:r>
        <w:t>m</w:t>
      </w:r>
      <w:r w:rsidR="00F832DA">
        <w:t>,</w:t>
      </w:r>
    </w:p>
    <w:p w:rsidR="001B1D72" w:rsidRDefault="001B1D72" w:rsidP="001B1D72">
      <w:pPr>
        <w:pStyle w:val="Akapitzlist"/>
        <w:numPr>
          <w:ilvl w:val="0"/>
          <w:numId w:val="5"/>
        </w:numPr>
      </w:pPr>
      <w:r>
        <w:t>Wał bijakowy z podwójną spiralą bijaków</w:t>
      </w:r>
      <w:r w:rsidR="00F832DA">
        <w:t>,</w:t>
      </w:r>
    </w:p>
    <w:p w:rsidR="001B1D72" w:rsidRDefault="001B1D72" w:rsidP="001B1D72">
      <w:pPr>
        <w:pStyle w:val="Akapitzlist"/>
        <w:numPr>
          <w:ilvl w:val="0"/>
          <w:numId w:val="5"/>
        </w:numPr>
      </w:pPr>
      <w:r>
        <w:t>Zabezpieczenie mechaniczne</w:t>
      </w:r>
      <w:r w:rsidR="00F832DA">
        <w:t>,</w:t>
      </w:r>
    </w:p>
    <w:p w:rsidR="001B1D72" w:rsidRDefault="001B1D72" w:rsidP="001B1D72">
      <w:pPr>
        <w:pStyle w:val="Akapitzlist"/>
        <w:numPr>
          <w:ilvl w:val="0"/>
          <w:numId w:val="5"/>
        </w:numPr>
      </w:pPr>
      <w:r>
        <w:t>Automatyczny napinacz pasów klinowych napędu</w:t>
      </w:r>
      <w:r w:rsidR="00F832DA">
        <w:t>,</w:t>
      </w:r>
    </w:p>
    <w:p w:rsidR="001B1D72" w:rsidRDefault="001B1D72" w:rsidP="001B1D72">
      <w:pPr>
        <w:pStyle w:val="Akapitzlist"/>
        <w:numPr>
          <w:ilvl w:val="0"/>
          <w:numId w:val="5"/>
        </w:numPr>
      </w:pPr>
      <w:r>
        <w:t>Regulacja wysokości koszenia</w:t>
      </w:r>
      <w:r w:rsidR="00F832DA">
        <w:t>,</w:t>
      </w:r>
    </w:p>
    <w:p w:rsidR="001B1D72" w:rsidRDefault="001B1D72" w:rsidP="001B1D72">
      <w:pPr>
        <w:pStyle w:val="Akapitzlist"/>
        <w:numPr>
          <w:ilvl w:val="0"/>
          <w:numId w:val="5"/>
        </w:numPr>
      </w:pPr>
      <w:r>
        <w:t>Osłona tylna  - gumowa</w:t>
      </w:r>
      <w:r w:rsidR="00F832DA">
        <w:t>,</w:t>
      </w:r>
    </w:p>
    <w:p w:rsidR="001B1D72" w:rsidRDefault="001B1D72" w:rsidP="001B1D72">
      <w:pPr>
        <w:pStyle w:val="Akapitzlist"/>
        <w:numPr>
          <w:ilvl w:val="0"/>
          <w:numId w:val="5"/>
        </w:numPr>
      </w:pPr>
      <w:r>
        <w:t>Przednie osłony ochronne blaszane</w:t>
      </w:r>
      <w:r w:rsidR="00F832DA">
        <w:t>,</w:t>
      </w:r>
    </w:p>
    <w:p w:rsidR="001B1D72" w:rsidRDefault="001B1D72" w:rsidP="001B1D72">
      <w:pPr>
        <w:pStyle w:val="Akapitzlist"/>
        <w:numPr>
          <w:ilvl w:val="0"/>
          <w:numId w:val="5"/>
        </w:numPr>
      </w:pPr>
      <w:r>
        <w:t>Wymienne przeciw – noże</w:t>
      </w:r>
      <w:r w:rsidR="00F832DA">
        <w:t>,</w:t>
      </w:r>
    </w:p>
    <w:p w:rsidR="001B1D72" w:rsidRDefault="00926930" w:rsidP="001B1D72">
      <w:pPr>
        <w:pStyle w:val="Akapitzlist"/>
        <w:numPr>
          <w:ilvl w:val="0"/>
          <w:numId w:val="5"/>
        </w:numPr>
      </w:pPr>
      <w:r>
        <w:t>Wał napędowy WPT (przegubowo-teleskopowy) szerokokątny</w:t>
      </w:r>
      <w:r w:rsidR="00F832DA">
        <w:t>,</w:t>
      </w:r>
    </w:p>
    <w:p w:rsidR="00D77297" w:rsidRDefault="00D77297" w:rsidP="001B1D72">
      <w:pPr>
        <w:pStyle w:val="Akapitzlist"/>
        <w:numPr>
          <w:ilvl w:val="0"/>
          <w:numId w:val="5"/>
        </w:numPr>
      </w:pPr>
      <w:r>
        <w:t>Obroty WOM minimum 540obr./min</w:t>
      </w:r>
      <w:r w:rsidR="00F832DA">
        <w:t>,</w:t>
      </w:r>
    </w:p>
    <w:p w:rsidR="00926930" w:rsidRDefault="00926930" w:rsidP="001B1D72">
      <w:pPr>
        <w:pStyle w:val="Akapitzlist"/>
        <w:numPr>
          <w:ilvl w:val="0"/>
          <w:numId w:val="5"/>
        </w:numPr>
      </w:pPr>
      <w:r w:rsidRPr="00926930">
        <w:t>Możliwość koszenia powierzchni o nachyleniu + 90° do - 60°</w:t>
      </w:r>
      <w:r w:rsidR="00F832DA">
        <w:t>,</w:t>
      </w:r>
    </w:p>
    <w:p w:rsidR="00926930" w:rsidRDefault="00926930" w:rsidP="001B1D72">
      <w:pPr>
        <w:pStyle w:val="Akapitzlist"/>
        <w:numPr>
          <w:ilvl w:val="0"/>
          <w:numId w:val="5"/>
        </w:numPr>
      </w:pPr>
      <w:r>
        <w:t xml:space="preserve">Zawieszenie kosiarki </w:t>
      </w:r>
      <w:r w:rsidRPr="00926930">
        <w:t>na standardowym 3-punktowym układzie zawieszenia ciągnika</w:t>
      </w:r>
      <w:r w:rsidR="00F832DA">
        <w:t>,</w:t>
      </w:r>
    </w:p>
    <w:p w:rsidR="00926930" w:rsidRDefault="00926930" w:rsidP="001B1D72">
      <w:pPr>
        <w:pStyle w:val="Akapitzlist"/>
        <w:numPr>
          <w:ilvl w:val="0"/>
          <w:numId w:val="5"/>
        </w:numPr>
      </w:pPr>
      <w:r w:rsidRPr="00926930">
        <w:t>Sterowanie hydrauliczn</w:t>
      </w:r>
      <w:r>
        <w:t>e</w:t>
      </w:r>
      <w:r w:rsidR="00F832DA">
        <w:t>.</w:t>
      </w:r>
    </w:p>
    <w:p w:rsidR="003E6216" w:rsidRDefault="003E6216" w:rsidP="003E6216"/>
    <w:p w:rsidR="003E6216" w:rsidRPr="003E6216" w:rsidRDefault="00790D33" w:rsidP="00790D33">
      <w:pPr>
        <w:rPr>
          <w:b/>
        </w:rPr>
      </w:pPr>
      <w:r w:rsidRPr="00790D33">
        <w:rPr>
          <w:b/>
        </w:rPr>
        <w:t>WYMAGANIA WSPÓLNE DLA CAŁOŚCI DOSTAWY</w:t>
      </w:r>
      <w:r w:rsidR="00B8356C">
        <w:rPr>
          <w:b/>
        </w:rPr>
        <w:t xml:space="preserve"> </w:t>
      </w:r>
    </w:p>
    <w:p w:rsidR="003E6216" w:rsidRDefault="003E6216" w:rsidP="003E6216"/>
    <w:p w:rsidR="00627B9A" w:rsidRDefault="003E6216" w:rsidP="00627B9A">
      <w:pPr>
        <w:pStyle w:val="Akapitzlist"/>
        <w:numPr>
          <w:ilvl w:val="0"/>
          <w:numId w:val="6"/>
        </w:numPr>
        <w:jc w:val="both"/>
      </w:pPr>
      <w:r>
        <w:t>Wykonawca  dostarczy  we  własnym  zakresie ciągnik rolniczy,</w:t>
      </w:r>
      <w:r w:rsidRPr="003E6216">
        <w:t xml:space="preserve"> </w:t>
      </w:r>
      <w:r w:rsidR="00FC434D">
        <w:t>kosiarkę bijakową wysięgnikową</w:t>
      </w:r>
      <w:r w:rsidRPr="003E6216">
        <w:t xml:space="preserve">  z głowicą koszącą</w:t>
      </w:r>
      <w:r w:rsidR="00FC434D" w:rsidRPr="00FC434D">
        <w:t xml:space="preserve"> </w:t>
      </w:r>
      <w:r w:rsidR="00FC434D">
        <w:t xml:space="preserve">oraz kosiarkę bijakowej tylno-boczną </w:t>
      </w:r>
      <w:r w:rsidR="00627B9A">
        <w:t xml:space="preserve"> na </w:t>
      </w:r>
      <w:r>
        <w:t>miejsce postojowe pr</w:t>
      </w:r>
      <w:r w:rsidR="00627B9A">
        <w:t xml:space="preserve">zed  Urzędem Gminy w Krzyżanów  adres : </w:t>
      </w:r>
      <w:r>
        <w:t xml:space="preserve"> –Krzyżanów 10, 99-314 Krzyżanów,</w:t>
      </w:r>
      <w:r w:rsidR="00627B9A">
        <w:t xml:space="preserve"> powiat kutnowski, woj. Łódzkie.</w:t>
      </w:r>
    </w:p>
    <w:p w:rsidR="00627B9A" w:rsidRDefault="00627B9A" w:rsidP="00627B9A">
      <w:pPr>
        <w:pStyle w:val="Akapitzlist"/>
        <w:jc w:val="both"/>
      </w:pPr>
    </w:p>
    <w:p w:rsidR="00627B9A" w:rsidRDefault="003E6216" w:rsidP="00627B9A">
      <w:pPr>
        <w:pStyle w:val="Akapitzlist"/>
        <w:numPr>
          <w:ilvl w:val="0"/>
          <w:numId w:val="6"/>
        </w:numPr>
      </w:pPr>
      <w:r>
        <w:t>w dniu odbioru przedmiotu zamówienia wykonawca przekaże zamawiającemu:</w:t>
      </w:r>
      <w:r w:rsidR="00627B9A">
        <w:t xml:space="preserve">  wszelkie dokumenty niezbędne do rejestracji ciągnika rolniczego,</w:t>
      </w:r>
    </w:p>
    <w:p w:rsidR="00627B9A" w:rsidRDefault="00627B9A" w:rsidP="00627B9A">
      <w:pPr>
        <w:pStyle w:val="Akapitzlist"/>
      </w:pPr>
    </w:p>
    <w:p w:rsidR="00627B9A" w:rsidRDefault="00627B9A" w:rsidP="00627B9A">
      <w:pPr>
        <w:pStyle w:val="Akapitzlist"/>
        <w:numPr>
          <w:ilvl w:val="0"/>
          <w:numId w:val="6"/>
        </w:numPr>
      </w:pPr>
      <w:r>
        <w:t>książki gwarancyjne ciągnika rolniczego,</w:t>
      </w:r>
      <w:r w:rsidRPr="003E6216">
        <w:t xml:space="preserve"> </w:t>
      </w:r>
      <w:r>
        <w:t>kosiarki bijakową wysięgnikowej</w:t>
      </w:r>
      <w:r w:rsidRPr="003E6216">
        <w:t xml:space="preserve">  z głowicą koszącą</w:t>
      </w:r>
      <w:r w:rsidRPr="00FC434D">
        <w:t xml:space="preserve"> </w:t>
      </w:r>
      <w:r>
        <w:t xml:space="preserve">oraz kosiarki bijakowej tylno-bocznej  </w:t>
      </w:r>
    </w:p>
    <w:p w:rsidR="00627B9A" w:rsidRDefault="00627B9A" w:rsidP="00627B9A">
      <w:pPr>
        <w:pStyle w:val="Akapitzlist"/>
      </w:pPr>
    </w:p>
    <w:p w:rsidR="00627B9A" w:rsidRDefault="003E6216" w:rsidP="00627B9A">
      <w:pPr>
        <w:pStyle w:val="Akapitzlist"/>
        <w:numPr>
          <w:ilvl w:val="0"/>
          <w:numId w:val="6"/>
        </w:numPr>
      </w:pPr>
      <w:r>
        <w:t>wykonawca zobowiązany jest do przeprowadzenia szkolenia z zakresu obsługi bieżącej,  eksploatacji  i  bhp  pojazdów  dla  pracowników  wytypowanych  przez zamawiającego nie więcej niż 2 osoby w terminie uzgodnionym z zamawiającym jednak nie później niż 7 dni od daty dostarczenia przedmiotu umowy.</w:t>
      </w:r>
    </w:p>
    <w:p w:rsidR="00627B9A" w:rsidRDefault="00627B9A" w:rsidP="00627B9A">
      <w:pPr>
        <w:pStyle w:val="Akapitzlist"/>
      </w:pPr>
    </w:p>
    <w:p w:rsidR="00627B9A" w:rsidRDefault="003E6216" w:rsidP="00627B9A">
      <w:pPr>
        <w:pStyle w:val="Akapitzlist"/>
        <w:numPr>
          <w:ilvl w:val="0"/>
          <w:numId w:val="6"/>
        </w:numPr>
        <w:jc w:val="both"/>
      </w:pPr>
      <w:r>
        <w:t>Wszystkie  nazwy  własne  sprzętu  i  urządzeń  użyte  w  SIWZ  są  podane przykładowo  i  określają  jedynie  minimalne  oczekiwane  parametry  jakościowe oraz   wymagany   standard.   Wykonawca  może  zastosować  sprzęt/urządzenia równoważne, lecz o parametrach technicznych i</w:t>
      </w:r>
      <w:r w:rsidR="00627B9A">
        <w:t xml:space="preserve"> jakościowych takich samych lub </w:t>
      </w:r>
      <w:r>
        <w:t>lepszych,  a  zastosowanie  ich  w  żaden  sposób  nie  wpłynie  negatywnie  na prawidłowe  funkcjonowanie  rozwiązań  przyjętych  w  opisie  przedmiotu</w:t>
      </w:r>
      <w:r w:rsidR="00627B9A">
        <w:t xml:space="preserve"> </w:t>
      </w:r>
      <w:r>
        <w:t>zamówienia.</w:t>
      </w:r>
    </w:p>
    <w:p w:rsidR="00627B9A" w:rsidRDefault="00627B9A" w:rsidP="00627B9A">
      <w:pPr>
        <w:pStyle w:val="Akapitzlist"/>
        <w:jc w:val="both"/>
      </w:pPr>
    </w:p>
    <w:p w:rsidR="00627B9A" w:rsidRDefault="003E6216" w:rsidP="00627B9A">
      <w:pPr>
        <w:pStyle w:val="Akapitzlist"/>
        <w:numPr>
          <w:ilvl w:val="0"/>
          <w:numId w:val="6"/>
        </w:numPr>
        <w:jc w:val="both"/>
      </w:pPr>
      <w:r>
        <w:t xml:space="preserve">Wykonawca, który zastosuje sprzęt/urządzenia równoważne będzie obowiązany wykazać w trakcie realizacji zamówienia, że zastosowane przez niego urządzenia spełniają  wymagania  </w:t>
      </w:r>
      <w:r>
        <w:lastRenderedPageBreak/>
        <w:t>określone  przez  zamawiającego.  Wykonawca  ma obowiązek  uzyskać  akceptację  zamawiającego  na  zastosowanie  sprzętu  i urządzeń równoważnych przed ich dostawą.</w:t>
      </w:r>
    </w:p>
    <w:p w:rsidR="00627B9A" w:rsidRDefault="00627B9A" w:rsidP="00627B9A">
      <w:pPr>
        <w:pStyle w:val="Akapitzlist"/>
      </w:pPr>
    </w:p>
    <w:p w:rsidR="00627B9A" w:rsidRDefault="00627B9A" w:rsidP="00627B9A">
      <w:pPr>
        <w:jc w:val="center"/>
      </w:pPr>
    </w:p>
    <w:p w:rsidR="00627B9A" w:rsidRDefault="003E6216" w:rsidP="00627B9A">
      <w:pPr>
        <w:jc w:val="center"/>
        <w:rPr>
          <w:b/>
        </w:rPr>
      </w:pPr>
      <w:r w:rsidRPr="00627B9A">
        <w:rPr>
          <w:b/>
        </w:rPr>
        <w:t>Gwarancja jakości</w:t>
      </w:r>
      <w:r w:rsidR="00B8356C">
        <w:rPr>
          <w:b/>
        </w:rPr>
        <w:t xml:space="preserve"> (warunki dla całości dostawy) </w:t>
      </w:r>
    </w:p>
    <w:p w:rsidR="00627B9A" w:rsidRDefault="00627B9A" w:rsidP="00627B9A">
      <w:pPr>
        <w:jc w:val="center"/>
        <w:rPr>
          <w:b/>
        </w:rPr>
      </w:pPr>
    </w:p>
    <w:p w:rsidR="00627B9A" w:rsidRPr="00302D30" w:rsidRDefault="003E6216" w:rsidP="002B262A">
      <w:pPr>
        <w:pStyle w:val="Akapitzlist"/>
        <w:numPr>
          <w:ilvl w:val="0"/>
          <w:numId w:val="8"/>
        </w:numPr>
        <w:jc w:val="both"/>
        <w:rPr>
          <w:b/>
        </w:rPr>
      </w:pPr>
      <w:r w:rsidRPr="00302D30">
        <w:t>Okres rękojmi zostaje przedłużony na okres udzielonej gwarancji jakości.</w:t>
      </w:r>
    </w:p>
    <w:p w:rsidR="00302D30" w:rsidRPr="00302D30" w:rsidRDefault="00302D30" w:rsidP="00302D30">
      <w:pPr>
        <w:pStyle w:val="Akapitzlist"/>
        <w:jc w:val="both"/>
        <w:rPr>
          <w:b/>
        </w:rPr>
      </w:pPr>
    </w:p>
    <w:p w:rsidR="00627B9A" w:rsidRPr="00302D30" w:rsidRDefault="003E6216" w:rsidP="002B262A">
      <w:pPr>
        <w:pStyle w:val="Akapitzlist"/>
        <w:numPr>
          <w:ilvl w:val="0"/>
          <w:numId w:val="8"/>
        </w:numPr>
        <w:jc w:val="both"/>
        <w:rPr>
          <w:b/>
        </w:rPr>
      </w:pPr>
      <w:r w:rsidRPr="00302D30">
        <w:t>Wykonawca zobowiązany jest</w:t>
      </w:r>
      <w:r w:rsidR="00627B9A" w:rsidRPr="00302D30">
        <w:t xml:space="preserve"> udzielić minimum 12 </w:t>
      </w:r>
      <w:r w:rsidRPr="00302D30">
        <w:t>miesięcznej gwarancji jakości na dostarcz</w:t>
      </w:r>
      <w:r w:rsidR="00302D30" w:rsidRPr="00302D30">
        <w:t xml:space="preserve">ony przedmiot </w:t>
      </w:r>
      <w:r w:rsidR="00790D33">
        <w:t xml:space="preserve">zamówienia (w przypadku ciągnika rolniczego alternatywnie gwarancja może obejmować pracę w ilości </w:t>
      </w:r>
      <w:r w:rsidR="00302D30" w:rsidRPr="00302D30">
        <w:t xml:space="preserve"> 15</w:t>
      </w:r>
      <w:r w:rsidR="00790D33">
        <w:t>00,00 motogodzin).</w:t>
      </w:r>
    </w:p>
    <w:p w:rsidR="00302D30" w:rsidRPr="00302D30" w:rsidRDefault="00302D30" w:rsidP="00302D30">
      <w:pPr>
        <w:pStyle w:val="Akapitzlist"/>
        <w:jc w:val="both"/>
        <w:rPr>
          <w:b/>
        </w:rPr>
      </w:pPr>
    </w:p>
    <w:p w:rsidR="002B262A" w:rsidRPr="00302D30" w:rsidRDefault="003E6216" w:rsidP="002B262A">
      <w:pPr>
        <w:pStyle w:val="Akapitzlist"/>
        <w:numPr>
          <w:ilvl w:val="0"/>
          <w:numId w:val="8"/>
        </w:numPr>
        <w:jc w:val="both"/>
        <w:rPr>
          <w:b/>
        </w:rPr>
      </w:pPr>
      <w:r>
        <w:t>Wykonawca zobowiązany jest do wykonywania w okresie gwarancji, w ramach ceny  oferty  (materiały,  usługa,  dojazd)  przeglądów  serwisowych  w  miejscu wskazanym przez zamawiającego</w:t>
      </w:r>
    </w:p>
    <w:p w:rsidR="00302D30" w:rsidRPr="00302D30" w:rsidRDefault="00302D30" w:rsidP="00302D30">
      <w:pPr>
        <w:pStyle w:val="Akapitzlist"/>
        <w:rPr>
          <w:b/>
        </w:rPr>
      </w:pPr>
    </w:p>
    <w:p w:rsidR="00302D30" w:rsidRPr="002B262A" w:rsidRDefault="00302D30" w:rsidP="00302D30">
      <w:pPr>
        <w:pStyle w:val="Akapitzlist"/>
        <w:jc w:val="both"/>
        <w:rPr>
          <w:b/>
        </w:rPr>
      </w:pPr>
    </w:p>
    <w:p w:rsidR="002B262A" w:rsidRPr="002B262A" w:rsidRDefault="003E6216" w:rsidP="002B262A">
      <w:pPr>
        <w:pStyle w:val="Akapitzlist"/>
        <w:numPr>
          <w:ilvl w:val="0"/>
          <w:numId w:val="8"/>
        </w:numPr>
        <w:jc w:val="both"/>
        <w:rPr>
          <w:b/>
        </w:rPr>
      </w:pPr>
      <w:r>
        <w:t xml:space="preserve">Zgłaszanie  wad  i  awarii przedmiotu  zamówienia  będzie  dokonywane  przez zamawiającego  faksem  lub  e-mailem  na  skrzynkę  poczty  elektronicznej.  W uzasadnionych  przypadkach  dopuszcza  się  zgłoszenie  telefoniczne,  pod warunkiem jego potwierdzenia </w:t>
      </w:r>
      <w:r w:rsidR="002B262A">
        <w:t xml:space="preserve"> w czasie do 12 godzin  od daty zgłoszenia. </w:t>
      </w:r>
    </w:p>
    <w:p w:rsidR="002B262A" w:rsidRPr="002B262A" w:rsidRDefault="002B262A" w:rsidP="002B262A">
      <w:pPr>
        <w:pStyle w:val="Akapitzlist"/>
        <w:rPr>
          <w:b/>
        </w:rPr>
      </w:pPr>
    </w:p>
    <w:p w:rsidR="002B262A" w:rsidRPr="002B262A" w:rsidRDefault="003E6216" w:rsidP="002B262A">
      <w:pPr>
        <w:pStyle w:val="Akapitzlist"/>
        <w:numPr>
          <w:ilvl w:val="0"/>
          <w:numId w:val="8"/>
        </w:numPr>
        <w:rPr>
          <w:b/>
        </w:rPr>
      </w:pPr>
      <w:r>
        <w:t>W  trakcie  trwania  okresu  gwarancji  wykonawca  na  swój  koszt  wykona  lub  zleci wykonanie wymaganego w tym okresie serwisu gwarancyjnego.</w:t>
      </w:r>
    </w:p>
    <w:p w:rsidR="002B262A" w:rsidRDefault="002B262A" w:rsidP="002B262A">
      <w:pPr>
        <w:pStyle w:val="Akapitzlist"/>
      </w:pPr>
    </w:p>
    <w:p w:rsidR="003E6216" w:rsidRPr="002B262A" w:rsidRDefault="003E6216" w:rsidP="002B262A">
      <w:pPr>
        <w:rPr>
          <w:b/>
        </w:rPr>
      </w:pPr>
    </w:p>
    <w:sectPr w:rsidR="003E6216" w:rsidRPr="002B262A" w:rsidSect="00C35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DD8" w:rsidRDefault="009E0DD8" w:rsidP="00325F65">
      <w:pPr>
        <w:spacing w:after="0" w:line="240" w:lineRule="auto"/>
      </w:pPr>
      <w:r>
        <w:separator/>
      </w:r>
    </w:p>
  </w:endnote>
  <w:endnote w:type="continuationSeparator" w:id="1">
    <w:p w:rsidR="009E0DD8" w:rsidRDefault="009E0DD8" w:rsidP="0032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DD8" w:rsidRDefault="009E0DD8" w:rsidP="00325F65">
      <w:pPr>
        <w:spacing w:after="0" w:line="240" w:lineRule="auto"/>
      </w:pPr>
      <w:r>
        <w:separator/>
      </w:r>
    </w:p>
  </w:footnote>
  <w:footnote w:type="continuationSeparator" w:id="1">
    <w:p w:rsidR="009E0DD8" w:rsidRDefault="009E0DD8" w:rsidP="00325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7B61"/>
    <w:multiLevelType w:val="hybridMultilevel"/>
    <w:tmpl w:val="F558F0DA"/>
    <w:lvl w:ilvl="0" w:tplc="0415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">
    <w:nsid w:val="2B906F3C"/>
    <w:multiLevelType w:val="hybridMultilevel"/>
    <w:tmpl w:val="26F6F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6343A5"/>
    <w:multiLevelType w:val="hybridMultilevel"/>
    <w:tmpl w:val="2402B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54A75"/>
    <w:multiLevelType w:val="hybridMultilevel"/>
    <w:tmpl w:val="CB7AA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46557B"/>
    <w:multiLevelType w:val="hybridMultilevel"/>
    <w:tmpl w:val="5240C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732E1"/>
    <w:multiLevelType w:val="hybridMultilevel"/>
    <w:tmpl w:val="4C84D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9756FB"/>
    <w:multiLevelType w:val="hybridMultilevel"/>
    <w:tmpl w:val="2BA01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000640"/>
    <w:multiLevelType w:val="hybridMultilevel"/>
    <w:tmpl w:val="DF84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7590"/>
    <w:rsid w:val="000060A9"/>
    <w:rsid w:val="000E7EE3"/>
    <w:rsid w:val="000F3DA5"/>
    <w:rsid w:val="00161574"/>
    <w:rsid w:val="001B1D72"/>
    <w:rsid w:val="00200F31"/>
    <w:rsid w:val="00227977"/>
    <w:rsid w:val="002A1B7F"/>
    <w:rsid w:val="002B262A"/>
    <w:rsid w:val="00302D30"/>
    <w:rsid w:val="00307590"/>
    <w:rsid w:val="00325F65"/>
    <w:rsid w:val="003E6216"/>
    <w:rsid w:val="005B0BE5"/>
    <w:rsid w:val="005C3EEF"/>
    <w:rsid w:val="00627B9A"/>
    <w:rsid w:val="00711397"/>
    <w:rsid w:val="00790D33"/>
    <w:rsid w:val="007B0B16"/>
    <w:rsid w:val="007C2A52"/>
    <w:rsid w:val="0082685F"/>
    <w:rsid w:val="00926930"/>
    <w:rsid w:val="0094565B"/>
    <w:rsid w:val="00945BDD"/>
    <w:rsid w:val="009D55F6"/>
    <w:rsid w:val="009E0DD8"/>
    <w:rsid w:val="00AD444A"/>
    <w:rsid w:val="00B64FD3"/>
    <w:rsid w:val="00B8356C"/>
    <w:rsid w:val="00C35EEE"/>
    <w:rsid w:val="00CA57EF"/>
    <w:rsid w:val="00CF1A4F"/>
    <w:rsid w:val="00D02ACA"/>
    <w:rsid w:val="00D77297"/>
    <w:rsid w:val="00E70CF2"/>
    <w:rsid w:val="00F44C8F"/>
    <w:rsid w:val="00F832DA"/>
    <w:rsid w:val="00F97142"/>
    <w:rsid w:val="00FC4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E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2A5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5F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5F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5F6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9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4</Pages>
  <Words>1007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Zoneo</dc:creator>
  <cp:lastModifiedBy>Użytkownik systemu Windows</cp:lastModifiedBy>
  <cp:revision>15</cp:revision>
  <cp:lastPrinted>2020-10-19T10:17:00Z</cp:lastPrinted>
  <dcterms:created xsi:type="dcterms:W3CDTF">2020-10-13T07:59:00Z</dcterms:created>
  <dcterms:modified xsi:type="dcterms:W3CDTF">2020-10-19T10:22:00Z</dcterms:modified>
</cp:coreProperties>
</file>